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08AC" w:rsidRPr="007B08AC" w:rsidRDefault="007B08AC" w:rsidP="007B08AC">
      <w:pPr>
        <w:shd w:val="clear" w:color="auto" w:fill="F5F7F7"/>
        <w:spacing w:before="100" w:beforeAutospacing="1" w:after="100" w:afterAutospacing="1" w:line="240" w:lineRule="auto"/>
        <w:outlineLvl w:val="1"/>
        <w:rPr>
          <w:rFonts w:ascii="Arial" w:eastAsia="Times New Roman" w:hAnsi="Arial" w:cs="Arial"/>
          <w:b/>
          <w:bCs/>
          <w:color w:val="2C3E50"/>
          <w:sz w:val="36"/>
          <w:szCs w:val="36"/>
          <w:lang w:eastAsia="ru-RU"/>
        </w:rPr>
      </w:pPr>
      <w:r w:rsidRPr="007B08AC">
        <w:rPr>
          <w:rFonts w:ascii="Arial" w:eastAsia="Times New Roman" w:hAnsi="Arial" w:cs="Arial"/>
          <w:b/>
          <w:bCs/>
          <w:color w:val="2C3E50"/>
          <w:sz w:val="36"/>
          <w:szCs w:val="36"/>
          <w:lang w:eastAsia="ru-RU"/>
        </w:rPr>
        <w:fldChar w:fldCharType="begin"/>
      </w:r>
      <w:r w:rsidRPr="007B08AC">
        <w:rPr>
          <w:rFonts w:ascii="Arial" w:eastAsia="Times New Roman" w:hAnsi="Arial" w:cs="Arial"/>
          <w:b/>
          <w:bCs/>
          <w:color w:val="2C3E50"/>
          <w:sz w:val="36"/>
          <w:szCs w:val="36"/>
          <w:lang w:eastAsia="ru-RU"/>
        </w:rPr>
        <w:instrText xml:space="preserve"> HYPERLINK "https://sb.egov.kz/docs/builder/" \l "/?id=%d0%9d%d0%b0%d0%b7%d0%bd%d0%b0%d1%87%d0%b5%d0%bd%d0%b8%d0%b5" </w:instrText>
      </w:r>
      <w:r w:rsidRPr="007B08AC">
        <w:rPr>
          <w:rFonts w:ascii="Arial" w:eastAsia="Times New Roman" w:hAnsi="Arial" w:cs="Arial"/>
          <w:b/>
          <w:bCs/>
          <w:color w:val="2C3E50"/>
          <w:sz w:val="36"/>
          <w:szCs w:val="36"/>
          <w:lang w:eastAsia="ru-RU"/>
        </w:rPr>
        <w:fldChar w:fldCharType="separate"/>
      </w:r>
      <w:r w:rsidRPr="007B08AC">
        <w:rPr>
          <w:rFonts w:ascii="Arial" w:eastAsia="Times New Roman" w:hAnsi="Arial" w:cs="Arial"/>
          <w:b/>
          <w:bCs/>
          <w:color w:val="34495E"/>
          <w:sz w:val="36"/>
          <w:szCs w:val="36"/>
          <w:lang w:eastAsia="ru-RU"/>
        </w:rPr>
        <w:t>Назначение</w:t>
      </w:r>
      <w:r w:rsidRPr="007B08AC">
        <w:rPr>
          <w:rFonts w:ascii="Arial" w:eastAsia="Times New Roman" w:hAnsi="Arial" w:cs="Arial"/>
          <w:b/>
          <w:bCs/>
          <w:color w:val="2C3E50"/>
          <w:sz w:val="36"/>
          <w:szCs w:val="36"/>
          <w:lang w:eastAsia="ru-RU"/>
        </w:rPr>
        <w:fldChar w:fldCharType="end"/>
      </w:r>
    </w:p>
    <w:p w:rsidR="007B08AC" w:rsidRPr="007B08AC" w:rsidRDefault="007B08AC" w:rsidP="007B08AC">
      <w:p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Данное руководство предназначено для разработчиков и администраторов информационных систем (ИС), входящих в контур электронного правительства РК, испытывающих потребность в создании новых сервисов.</w:t>
      </w:r>
    </w:p>
    <w:p w:rsidR="007B08AC" w:rsidRPr="007B08AC" w:rsidRDefault="007B08AC" w:rsidP="007B08AC">
      <w:p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Вы узнаете, как создать новые сервисы для Вашей ИС, обеспечить необходимые интеграции и мониторинг посредством платформы </w:t>
      </w: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Smart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 </w:t>
      </w: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Bridge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.</w:t>
      </w:r>
    </w:p>
    <w:p w:rsidR="007B08AC" w:rsidRPr="007B08AC" w:rsidRDefault="007B08AC" w:rsidP="007B08AC">
      <w:p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Приведенное руководство позволит Вам:</w:t>
      </w:r>
    </w:p>
    <w:p w:rsidR="007B08AC" w:rsidRPr="007B08AC" w:rsidRDefault="007B08AC" w:rsidP="007B08AC">
      <w:pPr>
        <w:numPr>
          <w:ilvl w:val="0"/>
          <w:numId w:val="1"/>
        </w:numPr>
        <w:shd w:val="clear" w:color="auto" w:fill="F5F7F7"/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развернуть на своей стороне приложение «Конструктор </w:t>
      </w: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Сервис-Коннекторов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»;</w:t>
      </w:r>
    </w:p>
    <w:p w:rsidR="007B08AC" w:rsidRPr="007B08AC" w:rsidRDefault="007B08AC" w:rsidP="007B08AC">
      <w:pPr>
        <w:numPr>
          <w:ilvl w:val="0"/>
          <w:numId w:val="1"/>
        </w:numPr>
        <w:shd w:val="clear" w:color="auto" w:fill="F5F7F7"/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настроить доступы к базам данных;</w:t>
      </w:r>
    </w:p>
    <w:p w:rsidR="007B08AC" w:rsidRPr="007B08AC" w:rsidRDefault="007B08AC" w:rsidP="007B08AC">
      <w:pPr>
        <w:numPr>
          <w:ilvl w:val="0"/>
          <w:numId w:val="1"/>
        </w:numPr>
        <w:shd w:val="clear" w:color="auto" w:fill="F5F7F7"/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создать и протестировать будущий сервис;</w:t>
      </w:r>
    </w:p>
    <w:p w:rsidR="007B08AC" w:rsidRPr="007B08AC" w:rsidRDefault="007B08AC" w:rsidP="007B08AC">
      <w:pPr>
        <w:numPr>
          <w:ilvl w:val="0"/>
          <w:numId w:val="1"/>
        </w:numPr>
        <w:shd w:val="clear" w:color="auto" w:fill="F5F7F7"/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опубликовать сервис, обеспечивающий прозрачную и безопасную интеграцию </w:t>
      </w:r>
      <w:proofErr w:type="gram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с</w:t>
      </w:r>
      <w:proofErr w:type="gram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 Шлюзом Электронного Правительства (ШЭП) и Внешним Шлюзом Электронного Правительства (ВШЭП);</w:t>
      </w:r>
    </w:p>
    <w:p w:rsidR="007B08AC" w:rsidRPr="007B08AC" w:rsidRDefault="007B08AC" w:rsidP="007B08AC">
      <w:pPr>
        <w:numPr>
          <w:ilvl w:val="0"/>
          <w:numId w:val="1"/>
        </w:numPr>
        <w:shd w:val="clear" w:color="auto" w:fill="F5F7F7"/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осуществлять мониторинг своих сервисов;</w:t>
      </w:r>
    </w:p>
    <w:p w:rsidR="007B08AC" w:rsidRPr="007B08AC" w:rsidRDefault="007B08AC" w:rsidP="007B08AC">
      <w:pPr>
        <w:numPr>
          <w:ilvl w:val="0"/>
          <w:numId w:val="1"/>
        </w:numPr>
        <w:shd w:val="clear" w:color="auto" w:fill="F5F7F7"/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получить ответы на вопросы и разобраться в возможных ошибках.</w:t>
      </w:r>
    </w:p>
    <w:p w:rsidR="007B08AC" w:rsidRPr="007B08AC" w:rsidRDefault="007B08AC" w:rsidP="007B08AC">
      <w:p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proofErr w:type="spellStart"/>
      <w:r w:rsidRPr="007B08AC">
        <w:rPr>
          <w:rFonts w:ascii="Arial" w:eastAsia="Times New Roman" w:hAnsi="Arial" w:cs="Arial"/>
          <w:b/>
          <w:bCs/>
          <w:color w:val="2C3E50"/>
          <w:sz w:val="11"/>
          <w:lang w:eastAsia="ru-RU"/>
        </w:rPr>
        <w:t>Коннектор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 – децентрализованный компонент, позволяющий предоставлять и получать данные в виде сервисов с поддержкой формата универсального синхронного канала ШЭП/ВШЭП, и состоящий из трех подкомпонентов (модулей):</w:t>
      </w:r>
    </w:p>
    <w:p w:rsidR="007B08AC" w:rsidRPr="007B08AC" w:rsidRDefault="007B08AC" w:rsidP="007B08AC">
      <w:pPr>
        <w:numPr>
          <w:ilvl w:val="0"/>
          <w:numId w:val="2"/>
        </w:numPr>
        <w:shd w:val="clear" w:color="auto" w:fill="F5F7F7"/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конструктор сервисов, предназначенный для создания новых сервисов (в виде </w:t>
      </w: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сервис-коннекторов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);</w:t>
      </w:r>
    </w:p>
    <w:p w:rsidR="007B08AC" w:rsidRPr="007B08AC" w:rsidRDefault="007B08AC" w:rsidP="007B08AC">
      <w:pPr>
        <w:numPr>
          <w:ilvl w:val="0"/>
          <w:numId w:val="2"/>
        </w:numPr>
        <w:shd w:val="clear" w:color="auto" w:fill="F5F7F7"/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сервис-коннектор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, </w:t>
      </w:r>
      <w:proofErr w:type="gram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реализующий</w:t>
      </w:r>
      <w:proofErr w:type="gram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 работу нового сервиса;</w:t>
      </w:r>
    </w:p>
    <w:p w:rsidR="007B08AC" w:rsidRPr="007B08AC" w:rsidRDefault="007B08AC" w:rsidP="007B08AC">
      <w:pPr>
        <w:numPr>
          <w:ilvl w:val="0"/>
          <w:numId w:val="2"/>
        </w:numPr>
        <w:shd w:val="clear" w:color="auto" w:fill="F5F7F7"/>
        <w:spacing w:before="100" w:beforeAutospacing="1" w:after="100" w:afterAutospacing="1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клиент-коннектор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, </w:t>
      </w:r>
      <w:proofErr w:type="gram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предназначенный</w:t>
      </w:r>
      <w:proofErr w:type="gram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 для подключения к определенному сервису.</w:t>
      </w:r>
    </w:p>
    <w:p w:rsidR="007B08AC" w:rsidRPr="007B08AC" w:rsidRDefault="007B08AC" w:rsidP="007B08AC">
      <w:pPr>
        <w:shd w:val="clear" w:color="auto" w:fill="F5F7F7"/>
        <w:spacing w:before="100" w:beforeAutospacing="1" w:after="100" w:afterAutospacing="1" w:line="240" w:lineRule="auto"/>
        <w:outlineLvl w:val="1"/>
        <w:rPr>
          <w:rFonts w:ascii="Arial" w:eastAsia="Times New Roman" w:hAnsi="Arial" w:cs="Arial"/>
          <w:b/>
          <w:bCs/>
          <w:color w:val="2C3E50"/>
          <w:sz w:val="36"/>
          <w:szCs w:val="36"/>
          <w:lang w:eastAsia="ru-RU"/>
        </w:rPr>
      </w:pPr>
      <w:hyperlink r:id="rId5" w:anchor="/?id=%d0%90%d1%80%d1%85%d0%b8%d1%82%d0%b5%d0%ba%d1%82%d1%83%d1%80%d0%b0" w:history="1">
        <w:r w:rsidRPr="007B08AC">
          <w:rPr>
            <w:rFonts w:ascii="Arial" w:eastAsia="Times New Roman" w:hAnsi="Arial" w:cs="Arial"/>
            <w:b/>
            <w:bCs/>
            <w:color w:val="34495E"/>
            <w:sz w:val="36"/>
            <w:szCs w:val="36"/>
            <w:lang w:eastAsia="ru-RU"/>
          </w:rPr>
          <w:t>Архитектура</w:t>
        </w:r>
      </w:hyperlink>
    </w:p>
    <w:p w:rsidR="007B08AC" w:rsidRPr="007B08AC" w:rsidRDefault="007B08AC" w:rsidP="007B08AC">
      <w:p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Любое взаимодействие между сервисами и клиентами происходит путем взаимодействия сервисной ИС с инфраструктурой электронного правительства (ШЭП/ВШЭП) через back-сервис – </w:t>
      </w: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Коннектор-Сервис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 (далее КС), который создается с помощью Конструктора </w:t>
      </w: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Коннекторов-Сервисов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 (К-КС) и выполнен в виде </w:t>
      </w: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микросервиса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, обернутого в Docker-образ. </w:t>
      </w:r>
      <w:r>
        <w:rPr>
          <w:rFonts w:ascii="Arial" w:eastAsia="Times New Roman" w:hAnsi="Arial" w:cs="Arial"/>
          <w:noProof/>
          <w:color w:val="212529"/>
          <w:sz w:val="11"/>
          <w:szCs w:val="11"/>
          <w:lang w:eastAsia="ru-RU"/>
        </w:rPr>
        <w:drawing>
          <wp:inline distT="0" distB="0" distL="0" distR="0">
            <wp:extent cx="5078994" cy="4838404"/>
            <wp:effectExtent l="19050" t="0" r="7356" b="0"/>
            <wp:docPr id="1" name="Рисунок 1" descr="Архитектура систе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Архитектура системы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508" cy="4838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08AC">
        <w:rPr>
          <w:rFonts w:ascii="Arial" w:eastAsia="Times New Roman" w:hAnsi="Arial" w:cs="Arial"/>
          <w:b/>
          <w:bCs/>
          <w:color w:val="2C3E50"/>
          <w:sz w:val="11"/>
          <w:lang w:eastAsia="ru-RU"/>
        </w:rPr>
        <w:t>Архитектура системы</w:t>
      </w:r>
    </w:p>
    <w:p w:rsidR="007B08AC" w:rsidRPr="007B08AC" w:rsidRDefault="007B08AC" w:rsidP="007B08AC">
      <w:pPr>
        <w:shd w:val="clear" w:color="auto" w:fill="F5F7F7"/>
        <w:spacing w:before="100" w:beforeAutospacing="1" w:after="100" w:afterAutospacing="1" w:line="240" w:lineRule="auto"/>
        <w:outlineLvl w:val="1"/>
        <w:rPr>
          <w:rFonts w:ascii="Arial" w:eastAsia="Times New Roman" w:hAnsi="Arial" w:cs="Arial"/>
          <w:b/>
          <w:bCs/>
          <w:color w:val="2C3E50"/>
          <w:sz w:val="36"/>
          <w:szCs w:val="36"/>
          <w:lang w:eastAsia="ru-RU"/>
        </w:rPr>
      </w:pPr>
      <w:hyperlink r:id="rId7" w:anchor="/?id=%d0%a4%d1%83%d0%bd%d0%ba%d1%86%d0%b8%d0%be%d0%bd%d0%b0%d0%bb%d1%8c%d0%bd%d0%be%d1%81%d1%82%d1%8c" w:history="1">
        <w:r w:rsidRPr="007B08AC">
          <w:rPr>
            <w:rFonts w:ascii="Arial" w:eastAsia="Times New Roman" w:hAnsi="Arial" w:cs="Arial"/>
            <w:b/>
            <w:bCs/>
            <w:color w:val="34495E"/>
            <w:sz w:val="36"/>
            <w:szCs w:val="36"/>
            <w:lang w:eastAsia="ru-RU"/>
          </w:rPr>
          <w:t>Функциональность</w:t>
        </w:r>
      </w:hyperlink>
    </w:p>
    <w:p w:rsidR="007B08AC" w:rsidRPr="007B08AC" w:rsidRDefault="007B08AC" w:rsidP="007B08AC">
      <w:p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Конструктор </w:t>
      </w: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Коннекторов-Сервисов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 (К-КС) обладает следующими функциями: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Настройка и запуск;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Аутентификация;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Настройка доступа к БД;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Создание модели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Редактирование модели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Проверка модели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Добавление тестового примера к модели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Генерация сервиса (в виде </w:t>
      </w: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сервис-коннектора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);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Локальный запуск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Выгрузка XSD, XML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Заявка на публикацию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Просмотр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Удаление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Клонирование сервиса;</w:t>
      </w:r>
    </w:p>
    <w:p w:rsidR="007B08AC" w:rsidRPr="007B08AC" w:rsidRDefault="007B08AC" w:rsidP="007B08AC">
      <w:pPr>
        <w:shd w:val="clear" w:color="auto" w:fill="F5F7F7"/>
        <w:spacing w:before="288" w:after="288" w:line="240" w:lineRule="auto"/>
        <w:ind w:left="720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Коннектор-Сервис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 xml:space="preserve"> (КС) выполняет следующие функции: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Настройка и запуск;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Реализует всю логику работы с БД ИС владельца сервиса;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Реализует всю логику работы с (В</w:t>
      </w:r>
      <w:proofErr w:type="gram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)Ш</w:t>
      </w:r>
      <w:proofErr w:type="gram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ЭП;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Реализует всю логику работы с ЭЦП;</w:t>
      </w:r>
    </w:p>
    <w:p w:rsidR="007B08AC" w:rsidRPr="007B08AC" w:rsidRDefault="007B08AC" w:rsidP="007B08AC">
      <w:pPr>
        <w:numPr>
          <w:ilvl w:val="0"/>
          <w:numId w:val="3"/>
        </w:numPr>
        <w:shd w:val="clear" w:color="auto" w:fill="F5F7F7"/>
        <w:spacing w:before="288" w:after="288" w:line="240" w:lineRule="auto"/>
        <w:rPr>
          <w:rFonts w:ascii="Arial" w:eastAsia="Times New Roman" w:hAnsi="Arial" w:cs="Arial"/>
          <w:color w:val="212529"/>
          <w:sz w:val="11"/>
          <w:szCs w:val="11"/>
          <w:lang w:eastAsia="ru-RU"/>
        </w:rPr>
      </w:pPr>
      <w:proofErr w:type="spellStart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Логирование</w:t>
      </w:r>
      <w:proofErr w:type="spellEnd"/>
      <w:r w:rsidRPr="007B08AC">
        <w:rPr>
          <w:rFonts w:ascii="Arial" w:eastAsia="Times New Roman" w:hAnsi="Arial" w:cs="Arial"/>
          <w:color w:val="212529"/>
          <w:sz w:val="11"/>
          <w:szCs w:val="11"/>
          <w:lang w:eastAsia="ru-RU"/>
        </w:rPr>
        <w:t>.</w:t>
      </w:r>
    </w:p>
    <w:p w:rsidR="007B08AC" w:rsidRDefault="007B08AC" w:rsidP="007B08AC">
      <w:pPr>
        <w:pStyle w:val="1"/>
        <w:shd w:val="clear" w:color="auto" w:fill="F5F7F7"/>
        <w:rPr>
          <w:rFonts w:ascii="Arial" w:hAnsi="Arial" w:cs="Arial"/>
          <w:color w:val="2C3E50"/>
        </w:rPr>
      </w:pPr>
      <w:hyperlink r:id="rId8" w:anchor="/system-requirements?id=%d0%a1%d0%b8%d1%81%d1%82%d0%b5%d0%bc%d0%bd%d1%8b%d0%b5-%d1%82%d1%80%d0%b5%d0%b1%d0%be%d0%b2%d0%b0%d0%bd%d0%b8%d1%8f" w:history="1">
        <w:r>
          <w:rPr>
            <w:rStyle w:val="a3"/>
            <w:rFonts w:ascii="Arial" w:hAnsi="Arial" w:cs="Arial"/>
            <w:color w:val="34495E"/>
            <w:u w:val="none"/>
          </w:rPr>
          <w:t>Системные требования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3"/>
          <w:szCs w:val="23"/>
        </w:rPr>
      </w:pPr>
      <w:r>
        <w:rPr>
          <w:rFonts w:ascii="Arial" w:hAnsi="Arial" w:cs="Arial"/>
          <w:color w:val="212529"/>
          <w:sz w:val="23"/>
          <w:szCs w:val="23"/>
        </w:rPr>
        <w:t xml:space="preserve">Для интеграции с платформой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Smart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Bridge</w:t>
      </w:r>
      <w:proofErr w:type="spellEnd"/>
      <w:r>
        <w:rPr>
          <w:rFonts w:ascii="Arial" w:hAnsi="Arial" w:cs="Arial"/>
          <w:color w:val="212529"/>
          <w:sz w:val="23"/>
          <w:szCs w:val="23"/>
        </w:rPr>
        <w:t>, использования К-КС и КС, сервер должен соответствовать:</w:t>
      </w:r>
    </w:p>
    <w:p w:rsidR="007B08AC" w:rsidRDefault="007B08AC" w:rsidP="007B08AC">
      <w:pPr>
        <w:pStyle w:val="a4"/>
        <w:numPr>
          <w:ilvl w:val="0"/>
          <w:numId w:val="4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3"/>
          <w:szCs w:val="23"/>
        </w:rPr>
      </w:pPr>
      <w:r>
        <w:rPr>
          <w:rFonts w:ascii="Arial" w:hAnsi="Arial" w:cs="Arial"/>
          <w:color w:val="212529"/>
          <w:sz w:val="23"/>
          <w:szCs w:val="23"/>
        </w:rPr>
        <w:t>Требования к оборудованию:</w:t>
      </w:r>
    </w:p>
    <w:p w:rsidR="007B08AC" w:rsidRDefault="007B08AC" w:rsidP="007B08AC">
      <w:pPr>
        <w:numPr>
          <w:ilvl w:val="1"/>
          <w:numId w:val="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3"/>
          <w:szCs w:val="23"/>
        </w:rPr>
      </w:pPr>
      <w:r>
        <w:rPr>
          <w:rFonts w:ascii="Arial" w:hAnsi="Arial" w:cs="Arial"/>
          <w:color w:val="212529"/>
          <w:sz w:val="23"/>
          <w:szCs w:val="23"/>
        </w:rPr>
        <w:t>Подключение к ЕТС ГО;</w:t>
      </w:r>
    </w:p>
    <w:p w:rsidR="007B08AC" w:rsidRPr="007B08AC" w:rsidRDefault="007B08AC" w:rsidP="007B08AC">
      <w:pPr>
        <w:numPr>
          <w:ilvl w:val="1"/>
          <w:numId w:val="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3"/>
          <w:szCs w:val="23"/>
          <w:lang w:val="en-US"/>
        </w:rPr>
      </w:pPr>
      <w:r w:rsidRPr="007B08AC">
        <w:rPr>
          <w:rFonts w:ascii="Arial" w:hAnsi="Arial" w:cs="Arial"/>
          <w:color w:val="212529"/>
          <w:sz w:val="23"/>
          <w:szCs w:val="23"/>
          <w:lang w:val="en-US"/>
        </w:rPr>
        <w:t xml:space="preserve">CPU dual core 2 GHz </w:t>
      </w:r>
      <w:r>
        <w:rPr>
          <w:rFonts w:ascii="Arial" w:hAnsi="Arial" w:cs="Arial"/>
          <w:color w:val="212529"/>
          <w:sz w:val="23"/>
          <w:szCs w:val="23"/>
        </w:rPr>
        <w:t>или</w:t>
      </w:r>
      <w:r w:rsidRPr="007B08AC">
        <w:rPr>
          <w:rFonts w:ascii="Arial" w:hAnsi="Arial" w:cs="Arial"/>
          <w:color w:val="212529"/>
          <w:sz w:val="23"/>
          <w:szCs w:val="23"/>
          <w:lang w:val="en-US"/>
        </w:rPr>
        <w:t xml:space="preserve"> </w:t>
      </w:r>
      <w:r>
        <w:rPr>
          <w:rFonts w:ascii="Arial" w:hAnsi="Arial" w:cs="Arial"/>
          <w:color w:val="212529"/>
          <w:sz w:val="23"/>
          <w:szCs w:val="23"/>
        </w:rPr>
        <w:t>выше</w:t>
      </w:r>
      <w:r w:rsidRPr="007B08AC">
        <w:rPr>
          <w:rFonts w:ascii="Arial" w:hAnsi="Arial" w:cs="Arial"/>
          <w:color w:val="212529"/>
          <w:sz w:val="23"/>
          <w:szCs w:val="23"/>
          <w:lang w:val="en-US"/>
        </w:rPr>
        <w:t>;</w:t>
      </w:r>
    </w:p>
    <w:p w:rsidR="007B08AC" w:rsidRDefault="007B08AC" w:rsidP="007B08AC">
      <w:pPr>
        <w:numPr>
          <w:ilvl w:val="1"/>
          <w:numId w:val="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3"/>
          <w:szCs w:val="23"/>
        </w:rPr>
      </w:pPr>
      <w:r>
        <w:rPr>
          <w:rFonts w:ascii="Arial" w:hAnsi="Arial" w:cs="Arial"/>
          <w:color w:val="212529"/>
          <w:sz w:val="23"/>
          <w:szCs w:val="23"/>
        </w:rPr>
        <w:t>RAM 2 GB или больше;</w:t>
      </w:r>
    </w:p>
    <w:p w:rsidR="007B08AC" w:rsidRDefault="007B08AC" w:rsidP="007B08AC">
      <w:pPr>
        <w:numPr>
          <w:ilvl w:val="1"/>
          <w:numId w:val="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3"/>
          <w:szCs w:val="23"/>
        </w:rPr>
      </w:pPr>
      <w:r>
        <w:rPr>
          <w:rFonts w:ascii="Arial" w:hAnsi="Arial" w:cs="Arial"/>
          <w:color w:val="212529"/>
          <w:sz w:val="23"/>
          <w:szCs w:val="23"/>
        </w:rPr>
        <w:t>HDD не менее 2 GB свободного пространства;</w:t>
      </w:r>
    </w:p>
    <w:p w:rsidR="007B08AC" w:rsidRDefault="007B08AC" w:rsidP="007B08AC">
      <w:pPr>
        <w:numPr>
          <w:ilvl w:val="1"/>
          <w:numId w:val="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3"/>
          <w:szCs w:val="23"/>
        </w:rPr>
      </w:pPr>
      <w:r>
        <w:rPr>
          <w:rFonts w:ascii="Arial" w:hAnsi="Arial" w:cs="Arial"/>
          <w:color w:val="212529"/>
          <w:sz w:val="23"/>
          <w:szCs w:val="23"/>
        </w:rPr>
        <w:lastRenderedPageBreak/>
        <w:t>SWAP 2 GB или больше.</w:t>
      </w:r>
    </w:p>
    <w:p w:rsidR="007B08AC" w:rsidRDefault="007B08AC" w:rsidP="007B08AC">
      <w:pPr>
        <w:pStyle w:val="a4"/>
        <w:numPr>
          <w:ilvl w:val="0"/>
          <w:numId w:val="4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3"/>
          <w:szCs w:val="23"/>
        </w:rPr>
      </w:pPr>
      <w:r>
        <w:rPr>
          <w:rFonts w:ascii="Arial" w:hAnsi="Arial" w:cs="Arial"/>
          <w:color w:val="212529"/>
          <w:sz w:val="23"/>
          <w:szCs w:val="23"/>
        </w:rPr>
        <w:t>Требования к программному обеспечению:</w:t>
      </w:r>
    </w:p>
    <w:p w:rsidR="007B08AC" w:rsidRDefault="007B08AC" w:rsidP="007B08AC">
      <w:pPr>
        <w:numPr>
          <w:ilvl w:val="1"/>
          <w:numId w:val="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3"/>
          <w:szCs w:val="23"/>
        </w:rPr>
      </w:pPr>
      <w:r>
        <w:rPr>
          <w:rFonts w:ascii="Arial" w:hAnsi="Arial" w:cs="Arial"/>
          <w:color w:val="212529"/>
          <w:sz w:val="23"/>
          <w:szCs w:val="23"/>
        </w:rPr>
        <w:t xml:space="preserve">OS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Linux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,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kernel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version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3.10 или более поздняя,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Windows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10 или более поздняя;</w:t>
      </w:r>
    </w:p>
    <w:p w:rsidR="007B08AC" w:rsidRDefault="007B08AC" w:rsidP="007B08AC">
      <w:pPr>
        <w:numPr>
          <w:ilvl w:val="1"/>
          <w:numId w:val="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3"/>
          <w:szCs w:val="23"/>
        </w:rPr>
      </w:pPr>
      <w:proofErr w:type="spellStart"/>
      <w:r>
        <w:rPr>
          <w:rFonts w:ascii="Arial" w:hAnsi="Arial" w:cs="Arial"/>
          <w:color w:val="212529"/>
          <w:sz w:val="23"/>
          <w:szCs w:val="23"/>
        </w:rPr>
        <w:t>Docker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версии 17 или более поздней;</w:t>
      </w:r>
    </w:p>
    <w:p w:rsidR="007B08AC" w:rsidRDefault="007B08AC" w:rsidP="007B08AC">
      <w:pPr>
        <w:numPr>
          <w:ilvl w:val="1"/>
          <w:numId w:val="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3"/>
          <w:szCs w:val="23"/>
        </w:rPr>
      </w:pPr>
      <w:r>
        <w:rPr>
          <w:rFonts w:ascii="Arial" w:hAnsi="Arial" w:cs="Arial"/>
          <w:color w:val="212529"/>
          <w:sz w:val="23"/>
          <w:szCs w:val="23"/>
        </w:rPr>
        <w:t xml:space="preserve">Браузер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Google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Chrome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версии 64 или новее,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Opera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версии 43 или новее,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Mozilla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Firefox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версии 51 или новее,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Internet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Explorer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версии 11 или новее,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Microsoft</w:t>
      </w:r>
      <w:proofErr w:type="spellEnd"/>
      <w:r>
        <w:rPr>
          <w:rFonts w:ascii="Arial" w:hAnsi="Arial" w:cs="Arial"/>
          <w:color w:val="212529"/>
          <w:sz w:val="23"/>
          <w:szCs w:val="23"/>
        </w:rPr>
        <w:t xml:space="preserve"> </w:t>
      </w:r>
      <w:proofErr w:type="spellStart"/>
      <w:r>
        <w:rPr>
          <w:rFonts w:ascii="Arial" w:hAnsi="Arial" w:cs="Arial"/>
          <w:color w:val="212529"/>
          <w:sz w:val="23"/>
          <w:szCs w:val="23"/>
        </w:rPr>
        <w:t>Edge</w:t>
      </w:r>
      <w:proofErr w:type="spellEnd"/>
      <w:r>
        <w:rPr>
          <w:rFonts w:ascii="Arial" w:hAnsi="Arial" w:cs="Arial"/>
          <w:color w:val="212529"/>
          <w:sz w:val="23"/>
          <w:szCs w:val="23"/>
        </w:rPr>
        <w:t>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9" w:anchor="/installation?id=_1-%d0%9f%d0%be%d0%bb%d1%83%d1%87%d0%b5%d0%bd%d0%b8%d0%b5-%d0%bb%d0%be%d0%b3%d0%b8%d0%bd%d0%b0-%d0%b8-%d0%bf%d0%b0%d1%80%d0%be%d0%bb%d1%8f" w:history="1">
        <w:r>
          <w:rPr>
            <w:rStyle w:val="a3"/>
            <w:rFonts w:ascii="Arial" w:hAnsi="Arial" w:cs="Arial"/>
            <w:color w:val="34495E"/>
            <w:u w:val="none"/>
          </w:rPr>
          <w:t>1. Получение логина и пароля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Необходимо зарегистрироваться на сайте </w:t>
      </w:r>
      <w:hyperlink r:id="rId10" w:tgtFrame="_blank" w:history="1">
        <w:r>
          <w:rPr>
            <w:rStyle w:val="a3"/>
            <w:rFonts w:ascii="Arial" w:hAnsi="Arial" w:cs="Arial"/>
            <w:b/>
            <w:bCs/>
            <w:sz w:val="20"/>
            <w:szCs w:val="20"/>
            <w:u w:val="none"/>
          </w:rPr>
          <w:t>витрины сервисов</w:t>
        </w:r>
      </w:hyperlink>
      <w:r>
        <w:rPr>
          <w:rFonts w:ascii="Arial" w:hAnsi="Arial" w:cs="Arial"/>
          <w:color w:val="212529"/>
          <w:sz w:val="20"/>
          <w:szCs w:val="20"/>
        </w:rPr>
        <w:t xml:space="preserve"> и сгенерировать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login</w:t>
      </w:r>
      <w:proofErr w:type="spellEnd"/>
      <w:r>
        <w:rPr>
          <w:rFonts w:ascii="Arial" w:hAnsi="Arial" w:cs="Arial"/>
          <w:color w:val="212529"/>
          <w:sz w:val="20"/>
          <w:szCs w:val="20"/>
        </w:rPr>
        <w:t>/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password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(сначала для тестовой среды, а потом для продуктивной):</w:t>
      </w:r>
    </w:p>
    <w:p w:rsidR="007B08AC" w:rsidRDefault="007B08AC" w:rsidP="007B08AC">
      <w:pPr>
        <w:pStyle w:val="a4"/>
        <w:numPr>
          <w:ilvl w:val="0"/>
          <w:numId w:val="5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Войдите в личный кабинет, перейдите в раздел </w:t>
      </w:r>
      <w:proofErr w:type="spellStart"/>
      <w:r>
        <w:rPr>
          <w:rFonts w:ascii="Arial" w:hAnsi="Arial" w:cs="Arial"/>
          <w:color w:val="212529"/>
          <w:sz w:val="20"/>
          <w:szCs w:val="20"/>
        </w:rPr>
        <w:fldChar w:fldCharType="begin"/>
      </w:r>
      <w:r>
        <w:rPr>
          <w:rFonts w:ascii="Arial" w:hAnsi="Arial" w:cs="Arial"/>
          <w:color w:val="212529"/>
          <w:sz w:val="20"/>
          <w:szCs w:val="20"/>
        </w:rPr>
        <w:instrText xml:space="preserve"> HYPERLINK "https://sb.egov.kz/smart-bridge/cabinet/connector" \t "_blank" </w:instrText>
      </w:r>
      <w:r>
        <w:rPr>
          <w:rFonts w:ascii="Arial" w:hAnsi="Arial" w:cs="Arial"/>
          <w:color w:val="212529"/>
          <w:sz w:val="20"/>
          <w:szCs w:val="20"/>
        </w:rPr>
        <w:fldChar w:fldCharType="separate"/>
      </w:r>
      <w:r>
        <w:rPr>
          <w:rStyle w:val="a3"/>
          <w:rFonts w:ascii="Arial" w:hAnsi="Arial" w:cs="Arial"/>
          <w:b/>
          <w:bCs/>
          <w:sz w:val="20"/>
          <w:szCs w:val="20"/>
          <w:u w:val="none"/>
        </w:rPr>
        <w:t>коннектор</w:t>
      </w:r>
      <w:proofErr w:type="spellEnd"/>
      <w:r>
        <w:rPr>
          <w:rFonts w:ascii="Arial" w:hAnsi="Arial" w:cs="Arial"/>
          <w:color w:val="212529"/>
          <w:sz w:val="20"/>
          <w:szCs w:val="20"/>
        </w:rPr>
        <w:fldChar w:fldCharType="end"/>
      </w:r>
      <w:r>
        <w:rPr>
          <w:rFonts w:ascii="Arial" w:hAnsi="Arial" w:cs="Arial"/>
          <w:color w:val="212529"/>
          <w:sz w:val="20"/>
          <w:szCs w:val="20"/>
        </w:rPr>
        <w:t> и нажмите на кнопку "Сгенерировать", чтобы увидеть сгенерированные учетные данные: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ind w:left="72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noProof/>
          <w:color w:val="212529"/>
          <w:sz w:val="20"/>
          <w:szCs w:val="20"/>
        </w:rPr>
        <w:drawing>
          <wp:inline distT="0" distB="0" distL="0" distR="0">
            <wp:extent cx="4266033" cy="2766935"/>
            <wp:effectExtent l="19050" t="0" r="1167" b="0"/>
            <wp:docPr id="3" name="Рисунок 3" descr="Учетные данные для коннекто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Учетные данные для коннектора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403" cy="2773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ind w:left="720"/>
        <w:rPr>
          <w:rFonts w:ascii="Arial" w:hAnsi="Arial" w:cs="Arial"/>
          <w:b/>
          <w:bCs/>
          <w:color w:val="858585"/>
          <w:sz w:val="20"/>
          <w:szCs w:val="20"/>
        </w:rPr>
      </w:pPr>
      <w:proofErr w:type="gramStart"/>
      <w:r>
        <w:rPr>
          <w:rFonts w:ascii="Arial" w:hAnsi="Arial" w:cs="Arial"/>
          <w:b/>
          <w:bCs/>
          <w:color w:val="858585"/>
          <w:sz w:val="20"/>
          <w:szCs w:val="20"/>
        </w:rPr>
        <w:t xml:space="preserve">Для тестовой и продуктивной (боевой) среды необходимо получать отдельные </w:t>
      </w:r>
      <w:proofErr w:type="spellStart"/>
      <w:r>
        <w:rPr>
          <w:rFonts w:ascii="Arial" w:hAnsi="Arial" w:cs="Arial"/>
          <w:b/>
          <w:bCs/>
          <w:color w:val="858585"/>
          <w:sz w:val="20"/>
          <w:szCs w:val="20"/>
        </w:rPr>
        <w:t>login</w:t>
      </w:r>
      <w:proofErr w:type="spellEnd"/>
      <w:r>
        <w:rPr>
          <w:rFonts w:ascii="Arial" w:hAnsi="Arial" w:cs="Arial"/>
          <w:b/>
          <w:bCs/>
          <w:color w:val="858585"/>
          <w:sz w:val="20"/>
          <w:szCs w:val="20"/>
        </w:rPr>
        <w:t>/</w:t>
      </w:r>
      <w:proofErr w:type="spellStart"/>
      <w:r>
        <w:rPr>
          <w:rFonts w:ascii="Arial" w:hAnsi="Arial" w:cs="Arial"/>
          <w:b/>
          <w:bCs/>
          <w:color w:val="858585"/>
          <w:sz w:val="20"/>
          <w:szCs w:val="20"/>
        </w:rPr>
        <w:t>password</w:t>
      </w:r>
      <w:proofErr w:type="spellEnd"/>
      <w:r>
        <w:rPr>
          <w:rFonts w:ascii="Arial" w:hAnsi="Arial" w:cs="Arial"/>
          <w:b/>
          <w:bCs/>
          <w:color w:val="858585"/>
          <w:sz w:val="20"/>
          <w:szCs w:val="20"/>
        </w:rPr>
        <w:t>.</w:t>
      </w:r>
      <w:proofErr w:type="gramEnd"/>
    </w:p>
    <w:p w:rsidR="007B08AC" w:rsidRDefault="007B08AC" w:rsidP="007B08AC">
      <w:pPr>
        <w:pStyle w:val="a4"/>
        <w:numPr>
          <w:ilvl w:val="0"/>
          <w:numId w:val="5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 xml:space="preserve">Скопируйте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login</w:t>
      </w:r>
      <w:proofErr w:type="spellEnd"/>
      <w:r>
        <w:rPr>
          <w:rFonts w:ascii="Arial" w:hAnsi="Arial" w:cs="Arial"/>
          <w:color w:val="212529"/>
          <w:sz w:val="20"/>
          <w:szCs w:val="20"/>
        </w:rPr>
        <w:t>/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password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и сохраните у себя.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ind w:left="720"/>
        <w:rPr>
          <w:rFonts w:ascii="Arial" w:hAnsi="Arial" w:cs="Arial"/>
          <w:b/>
          <w:bCs/>
          <w:color w:val="858585"/>
          <w:sz w:val="20"/>
          <w:szCs w:val="20"/>
        </w:rPr>
      </w:pPr>
      <w:r>
        <w:rPr>
          <w:rFonts w:ascii="Arial" w:hAnsi="Arial" w:cs="Arial"/>
          <w:b/>
          <w:bCs/>
          <w:color w:val="858585"/>
          <w:sz w:val="20"/>
          <w:szCs w:val="20"/>
        </w:rPr>
        <w:t xml:space="preserve">Будьте внимательны, в данный момент реализовано таким образом, что при обновлении странички </w:t>
      </w:r>
      <w:proofErr w:type="spellStart"/>
      <w:r>
        <w:rPr>
          <w:rFonts w:ascii="Arial" w:hAnsi="Arial" w:cs="Arial"/>
          <w:b/>
          <w:bCs/>
          <w:color w:val="858585"/>
          <w:sz w:val="20"/>
          <w:szCs w:val="20"/>
        </w:rPr>
        <w:t>коннектора</w:t>
      </w:r>
      <w:proofErr w:type="spellEnd"/>
      <w:r>
        <w:rPr>
          <w:rFonts w:ascii="Arial" w:hAnsi="Arial" w:cs="Arial"/>
          <w:b/>
          <w:bCs/>
          <w:color w:val="858585"/>
          <w:sz w:val="20"/>
          <w:szCs w:val="20"/>
        </w:rPr>
        <w:t xml:space="preserve"> - учетные данные обновляются!</w:t>
      </w:r>
    </w:p>
    <w:p w:rsidR="007B08AC" w:rsidRDefault="007B08AC" w:rsidP="007B08AC">
      <w:pPr>
        <w:pStyle w:val="a4"/>
        <w:numPr>
          <w:ilvl w:val="0"/>
          <w:numId w:val="5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Полученные учетные данные, могут использоваться в следующих случаях:</w:t>
      </w:r>
    </w:p>
    <w:p w:rsidR="007B08AC" w:rsidRDefault="007B08AC" w:rsidP="007B08AC">
      <w:pPr>
        <w:numPr>
          <w:ilvl w:val="0"/>
          <w:numId w:val="6"/>
        </w:numPr>
        <w:shd w:val="clear" w:color="auto" w:fill="F5F7F7"/>
        <w:spacing w:beforeAutospacing="1" w:after="0" w:afterAutospacing="1" w:line="240" w:lineRule="auto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Для получения доступа к реестру Docker-а (</w:t>
      </w:r>
      <w:proofErr w:type="spellStart"/>
      <w:r>
        <w:rPr>
          <w:rStyle w:val="HTML"/>
          <w:rFonts w:ascii="Courier" w:eastAsiaTheme="minorHAnsi" w:hAnsi="Courier"/>
          <w:color w:val="E96900"/>
          <w:shd w:val="clear" w:color="auto" w:fill="F8F8F8"/>
        </w:rPr>
        <w:t>test-registry.smbc.kz</w:t>
      </w:r>
      <w:proofErr w:type="spellEnd"/>
      <w:r>
        <w:rPr>
          <w:rFonts w:ascii="Arial" w:hAnsi="Arial" w:cs="Arial"/>
          <w:color w:val="212529"/>
          <w:sz w:val="20"/>
          <w:szCs w:val="20"/>
        </w:rPr>
        <w:t>);</w:t>
      </w:r>
    </w:p>
    <w:p w:rsidR="007B08AC" w:rsidRDefault="007B08AC" w:rsidP="007B08AC">
      <w:pPr>
        <w:numPr>
          <w:ilvl w:val="0"/>
          <w:numId w:val="6"/>
        </w:numPr>
        <w:shd w:val="clear" w:color="auto" w:fill="F5F7F7"/>
        <w:spacing w:beforeAutospacing="1" w:after="0" w:afterAutospacing="1" w:line="240" w:lineRule="auto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 xml:space="preserve">Для создания сервиса с помощью конструктора </w:t>
      </w:r>
      <w:proofErr w:type="gramStart"/>
      <w:r>
        <w:rPr>
          <w:rFonts w:ascii="Arial" w:hAnsi="Arial" w:cs="Arial"/>
          <w:color w:val="212529"/>
          <w:sz w:val="20"/>
          <w:szCs w:val="20"/>
        </w:rPr>
        <w:t xml:space="preserve">( </w:t>
      </w:r>
      <w:proofErr w:type="gramEnd"/>
      <w:r>
        <w:rPr>
          <w:rFonts w:ascii="Arial" w:hAnsi="Arial" w:cs="Arial"/>
          <w:color w:val="212529"/>
          <w:sz w:val="20"/>
          <w:szCs w:val="20"/>
        </w:rPr>
        <w:t>чтобы подключиться к сервису, укажите соответствующие учетные данные в файле конфигурации </w:t>
      </w:r>
      <w:proofErr w:type="spellStart"/>
      <w:r>
        <w:rPr>
          <w:rStyle w:val="HTML"/>
          <w:rFonts w:ascii="Courier" w:eastAsiaTheme="minorHAnsi" w:hAnsi="Courier"/>
          <w:color w:val="E96900"/>
          <w:shd w:val="clear" w:color="auto" w:fill="F8F8F8"/>
        </w:rPr>
        <w:t>conf.yml</w:t>
      </w:r>
      <w:proofErr w:type="spellEnd"/>
      <w:r>
        <w:rPr>
          <w:rFonts w:ascii="Arial" w:hAnsi="Arial" w:cs="Arial"/>
          <w:color w:val="212529"/>
          <w:sz w:val="20"/>
          <w:szCs w:val="20"/>
        </w:rPr>
        <w:t>).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12" w:anchor="/installation?id=_2-docker-%d0%b8-docker-compose" w:history="1">
        <w:r>
          <w:rPr>
            <w:rStyle w:val="a3"/>
            <w:rFonts w:ascii="Arial" w:hAnsi="Arial" w:cs="Arial"/>
            <w:color w:val="34495E"/>
            <w:u w:val="none"/>
          </w:rPr>
          <w:t xml:space="preserve">2. </w:t>
        </w:r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Docker</w:t>
        </w:r>
        <w:proofErr w:type="spellEnd"/>
        <w:r>
          <w:rPr>
            <w:rStyle w:val="a3"/>
            <w:rFonts w:ascii="Arial" w:hAnsi="Arial" w:cs="Arial"/>
            <w:color w:val="34495E"/>
            <w:u w:val="none"/>
          </w:rPr>
          <w:t xml:space="preserve"> и </w:t>
        </w:r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Docker</w:t>
        </w:r>
        <w:proofErr w:type="spellEnd"/>
        <w:r>
          <w:rPr>
            <w:rStyle w:val="a3"/>
            <w:rFonts w:ascii="Arial" w:hAnsi="Arial" w:cs="Arial"/>
            <w:color w:val="34495E"/>
            <w:u w:val="none"/>
          </w:rPr>
          <w:t xml:space="preserve"> </w:t>
        </w:r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compose</w:t>
        </w:r>
        <w:proofErr w:type="spellEnd"/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 xml:space="preserve">Для работы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потербуется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установить на вашем сервере или рабочей станции </w:t>
      </w:r>
      <w:proofErr w:type="spellStart"/>
      <w:r>
        <w:rPr>
          <w:rStyle w:val="a5"/>
          <w:rFonts w:ascii="Arial" w:hAnsi="Arial" w:cs="Arial"/>
          <w:color w:val="2C3E50"/>
          <w:sz w:val="20"/>
          <w:szCs w:val="20"/>
        </w:rPr>
        <w:t>Docker</w:t>
      </w:r>
      <w:proofErr w:type="spellEnd"/>
      <w:r>
        <w:rPr>
          <w:rFonts w:ascii="Arial" w:hAnsi="Arial" w:cs="Arial"/>
          <w:color w:val="212529"/>
          <w:sz w:val="20"/>
          <w:szCs w:val="20"/>
        </w:rPr>
        <w:t> и </w:t>
      </w:r>
      <w:proofErr w:type="spellStart"/>
      <w:r>
        <w:rPr>
          <w:rStyle w:val="a5"/>
          <w:rFonts w:ascii="Arial" w:hAnsi="Arial" w:cs="Arial"/>
          <w:color w:val="2C3E50"/>
          <w:sz w:val="20"/>
          <w:szCs w:val="20"/>
        </w:rPr>
        <w:t>Docker</w:t>
      </w:r>
      <w:proofErr w:type="spellEnd"/>
      <w:r>
        <w:rPr>
          <w:rStyle w:val="a5"/>
          <w:rFonts w:ascii="Arial" w:hAnsi="Arial" w:cs="Arial"/>
          <w:color w:val="2C3E50"/>
          <w:sz w:val="20"/>
          <w:szCs w:val="20"/>
        </w:rPr>
        <w:t xml:space="preserve"> </w:t>
      </w:r>
      <w:proofErr w:type="spellStart"/>
      <w:r>
        <w:rPr>
          <w:rStyle w:val="a5"/>
          <w:rFonts w:ascii="Arial" w:hAnsi="Arial" w:cs="Arial"/>
          <w:color w:val="2C3E50"/>
          <w:sz w:val="20"/>
          <w:szCs w:val="20"/>
        </w:rPr>
        <w:t>compose</w:t>
      </w:r>
      <w:proofErr w:type="spellEnd"/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13" w:anchor="/installation?id=_21-docker" w:history="1">
        <w:r>
          <w:rPr>
            <w:rStyle w:val="a3"/>
            <w:rFonts w:ascii="Arial" w:hAnsi="Arial" w:cs="Arial"/>
            <w:color w:val="34495E"/>
            <w:u w:val="none"/>
          </w:rPr>
          <w:t xml:space="preserve">2.1. </w:t>
        </w:r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Docker</w:t>
        </w:r>
        <w:proofErr w:type="spellEnd"/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Установка </w:t>
      </w:r>
      <w:proofErr w:type="spellStart"/>
      <w:r>
        <w:rPr>
          <w:rFonts w:ascii="Arial" w:hAnsi="Arial" w:cs="Arial"/>
          <w:color w:val="212529"/>
          <w:sz w:val="20"/>
          <w:szCs w:val="20"/>
        </w:rPr>
        <w:fldChar w:fldCharType="begin"/>
      </w:r>
      <w:r>
        <w:rPr>
          <w:rFonts w:ascii="Arial" w:hAnsi="Arial" w:cs="Arial"/>
          <w:color w:val="212529"/>
          <w:sz w:val="20"/>
          <w:szCs w:val="20"/>
        </w:rPr>
        <w:instrText xml:space="preserve"> HYPERLINK "https://docs.docker.com/install" \t "_blank" </w:instrText>
      </w:r>
      <w:r>
        <w:rPr>
          <w:rFonts w:ascii="Arial" w:hAnsi="Arial" w:cs="Arial"/>
          <w:color w:val="212529"/>
          <w:sz w:val="20"/>
          <w:szCs w:val="20"/>
        </w:rPr>
        <w:fldChar w:fldCharType="separate"/>
      </w:r>
      <w:r>
        <w:rPr>
          <w:rStyle w:val="a3"/>
          <w:rFonts w:ascii="Arial" w:hAnsi="Arial" w:cs="Arial"/>
          <w:b/>
          <w:bCs/>
          <w:sz w:val="20"/>
          <w:szCs w:val="20"/>
          <w:u w:val="none"/>
        </w:rPr>
        <w:t>Docker</w:t>
      </w:r>
      <w:proofErr w:type="spellEnd"/>
      <w:r>
        <w:rPr>
          <w:rFonts w:ascii="Arial" w:hAnsi="Arial" w:cs="Arial"/>
          <w:color w:val="212529"/>
          <w:sz w:val="20"/>
          <w:szCs w:val="20"/>
        </w:rPr>
        <w:fldChar w:fldCharType="end"/>
      </w:r>
    </w:p>
    <w:p w:rsidR="007B08AC" w:rsidRDefault="007B08AC" w:rsidP="007B08AC">
      <w:pPr>
        <w:numPr>
          <w:ilvl w:val="0"/>
          <w:numId w:val="7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Инструкция для </w:t>
      </w:r>
      <w:proofErr w:type="spellStart"/>
      <w:r>
        <w:rPr>
          <w:rFonts w:ascii="Arial" w:hAnsi="Arial" w:cs="Arial"/>
          <w:color w:val="212529"/>
          <w:sz w:val="20"/>
          <w:szCs w:val="20"/>
        </w:rPr>
        <w:fldChar w:fldCharType="begin"/>
      </w:r>
      <w:r>
        <w:rPr>
          <w:rFonts w:ascii="Arial" w:hAnsi="Arial" w:cs="Arial"/>
          <w:color w:val="212529"/>
          <w:sz w:val="20"/>
          <w:szCs w:val="20"/>
        </w:rPr>
        <w:instrText xml:space="preserve"> HYPERLINK "https://docs.docker.com/install/linux/docker-ce/centos/" \t "_blank" </w:instrText>
      </w:r>
      <w:r>
        <w:rPr>
          <w:rFonts w:ascii="Arial" w:hAnsi="Arial" w:cs="Arial"/>
          <w:color w:val="212529"/>
          <w:sz w:val="20"/>
          <w:szCs w:val="20"/>
        </w:rPr>
        <w:fldChar w:fldCharType="separate"/>
      </w:r>
      <w:r>
        <w:rPr>
          <w:rStyle w:val="a3"/>
          <w:rFonts w:ascii="Arial" w:hAnsi="Arial" w:cs="Arial"/>
          <w:b/>
          <w:bCs/>
          <w:sz w:val="20"/>
          <w:szCs w:val="20"/>
          <w:u w:val="none"/>
        </w:rPr>
        <w:t>Linux</w:t>
      </w:r>
      <w:proofErr w:type="spellEnd"/>
      <w:r>
        <w:rPr>
          <w:rFonts w:ascii="Arial" w:hAnsi="Arial" w:cs="Arial"/>
          <w:color w:val="212529"/>
          <w:sz w:val="20"/>
          <w:szCs w:val="20"/>
        </w:rPr>
        <w:fldChar w:fldCharType="end"/>
      </w:r>
    </w:p>
    <w:p w:rsidR="007B08AC" w:rsidRDefault="007B08AC" w:rsidP="007B08AC">
      <w:pPr>
        <w:numPr>
          <w:ilvl w:val="0"/>
          <w:numId w:val="7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Инструкция для </w:t>
      </w:r>
      <w:proofErr w:type="spellStart"/>
      <w:r>
        <w:rPr>
          <w:rFonts w:ascii="Arial" w:hAnsi="Arial" w:cs="Arial"/>
          <w:color w:val="212529"/>
          <w:sz w:val="20"/>
          <w:szCs w:val="20"/>
        </w:rPr>
        <w:fldChar w:fldCharType="begin"/>
      </w:r>
      <w:r>
        <w:rPr>
          <w:rFonts w:ascii="Arial" w:hAnsi="Arial" w:cs="Arial"/>
          <w:color w:val="212529"/>
          <w:sz w:val="20"/>
          <w:szCs w:val="20"/>
        </w:rPr>
        <w:instrText xml:space="preserve"> HYPERLINK "https://docs.docker.com/docker-for-windows/install/" \t "_blank" </w:instrText>
      </w:r>
      <w:r>
        <w:rPr>
          <w:rFonts w:ascii="Arial" w:hAnsi="Arial" w:cs="Arial"/>
          <w:color w:val="212529"/>
          <w:sz w:val="20"/>
          <w:szCs w:val="20"/>
        </w:rPr>
        <w:fldChar w:fldCharType="separate"/>
      </w:r>
      <w:r>
        <w:rPr>
          <w:rStyle w:val="a3"/>
          <w:rFonts w:ascii="Arial" w:hAnsi="Arial" w:cs="Arial"/>
          <w:b/>
          <w:bCs/>
          <w:sz w:val="20"/>
          <w:szCs w:val="20"/>
          <w:u w:val="none"/>
        </w:rPr>
        <w:t>Windows</w:t>
      </w:r>
      <w:proofErr w:type="spellEnd"/>
      <w:r>
        <w:rPr>
          <w:rFonts w:ascii="Arial" w:hAnsi="Arial" w:cs="Arial"/>
          <w:color w:val="212529"/>
          <w:sz w:val="20"/>
          <w:szCs w:val="20"/>
        </w:rPr>
        <w:fldChar w:fldCharType="end"/>
      </w:r>
    </w:p>
    <w:p w:rsidR="007B08AC" w:rsidRDefault="007B08AC" w:rsidP="007B08AC">
      <w:pPr>
        <w:numPr>
          <w:ilvl w:val="0"/>
          <w:numId w:val="7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Инструкция для </w:t>
      </w:r>
      <w:proofErr w:type="spellStart"/>
      <w:r>
        <w:rPr>
          <w:rFonts w:ascii="Arial" w:hAnsi="Arial" w:cs="Arial"/>
          <w:color w:val="212529"/>
          <w:sz w:val="20"/>
          <w:szCs w:val="20"/>
        </w:rPr>
        <w:fldChar w:fldCharType="begin"/>
      </w:r>
      <w:r>
        <w:rPr>
          <w:rFonts w:ascii="Arial" w:hAnsi="Arial" w:cs="Arial"/>
          <w:color w:val="212529"/>
          <w:sz w:val="20"/>
          <w:szCs w:val="20"/>
        </w:rPr>
        <w:instrText xml:space="preserve"> HYPERLINK "https://docs.docker.com/docker-for-mac/install/" \t "_blank" </w:instrText>
      </w:r>
      <w:r>
        <w:rPr>
          <w:rFonts w:ascii="Arial" w:hAnsi="Arial" w:cs="Arial"/>
          <w:color w:val="212529"/>
          <w:sz w:val="20"/>
          <w:szCs w:val="20"/>
        </w:rPr>
        <w:fldChar w:fldCharType="separate"/>
      </w:r>
      <w:r>
        <w:rPr>
          <w:rStyle w:val="a3"/>
          <w:rFonts w:ascii="Arial" w:hAnsi="Arial" w:cs="Arial"/>
          <w:b/>
          <w:bCs/>
          <w:sz w:val="20"/>
          <w:szCs w:val="20"/>
          <w:u w:val="none"/>
        </w:rPr>
        <w:t>MacOS</w:t>
      </w:r>
      <w:proofErr w:type="spellEnd"/>
      <w:r>
        <w:rPr>
          <w:rFonts w:ascii="Arial" w:hAnsi="Arial" w:cs="Arial"/>
          <w:color w:val="212529"/>
          <w:sz w:val="20"/>
          <w:szCs w:val="20"/>
        </w:rPr>
        <w:fldChar w:fldCharType="end"/>
      </w:r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14" w:anchor="/installation?id=_22-docker-compose" w:history="1">
        <w:r>
          <w:rPr>
            <w:rStyle w:val="a3"/>
            <w:rFonts w:ascii="Arial" w:hAnsi="Arial" w:cs="Arial"/>
            <w:color w:val="34495E"/>
            <w:u w:val="none"/>
          </w:rPr>
          <w:t xml:space="preserve">2.2. </w:t>
        </w:r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Docker</w:t>
        </w:r>
        <w:proofErr w:type="spellEnd"/>
        <w:r>
          <w:rPr>
            <w:rStyle w:val="a3"/>
            <w:rFonts w:ascii="Arial" w:hAnsi="Arial" w:cs="Arial"/>
            <w:color w:val="34495E"/>
            <w:u w:val="none"/>
          </w:rPr>
          <w:t xml:space="preserve"> </w:t>
        </w:r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compose</w:t>
        </w:r>
        <w:proofErr w:type="spellEnd"/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proofErr w:type="spellStart"/>
      <w:r>
        <w:rPr>
          <w:rFonts w:ascii="Arial" w:hAnsi="Arial" w:cs="Arial"/>
          <w:color w:val="212529"/>
          <w:sz w:val="20"/>
          <w:szCs w:val="20"/>
        </w:rPr>
        <w:t>Docker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Desktop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и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Docker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Toolbox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в основном уже включают в себе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Compose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вместе с другими приложениями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Docker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, поэтому не придется устанавливать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Compose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отдельно. Подробное описание на сайте </w:t>
      </w:r>
      <w:proofErr w:type="spellStart"/>
      <w:r>
        <w:rPr>
          <w:rFonts w:ascii="Arial" w:hAnsi="Arial" w:cs="Arial"/>
          <w:color w:val="212529"/>
          <w:sz w:val="20"/>
          <w:szCs w:val="20"/>
        </w:rPr>
        <w:fldChar w:fldCharType="begin"/>
      </w:r>
      <w:r>
        <w:rPr>
          <w:rFonts w:ascii="Arial" w:hAnsi="Arial" w:cs="Arial"/>
          <w:color w:val="212529"/>
          <w:sz w:val="20"/>
          <w:szCs w:val="20"/>
        </w:rPr>
        <w:instrText xml:space="preserve"> HYPERLINK "https://docs.docker.com/compose/install/" \t "_blank" </w:instrText>
      </w:r>
      <w:r>
        <w:rPr>
          <w:rFonts w:ascii="Arial" w:hAnsi="Arial" w:cs="Arial"/>
          <w:color w:val="212529"/>
          <w:sz w:val="20"/>
          <w:szCs w:val="20"/>
        </w:rPr>
        <w:fldChar w:fldCharType="separate"/>
      </w:r>
      <w:r>
        <w:rPr>
          <w:rStyle w:val="a3"/>
          <w:rFonts w:ascii="Arial" w:hAnsi="Arial" w:cs="Arial"/>
          <w:b/>
          <w:bCs/>
          <w:sz w:val="20"/>
          <w:szCs w:val="20"/>
          <w:u w:val="none"/>
        </w:rPr>
        <w:t>Docker</w:t>
      </w:r>
      <w:proofErr w:type="spellEnd"/>
      <w:r>
        <w:rPr>
          <w:rStyle w:val="a3"/>
          <w:rFonts w:ascii="Arial" w:hAnsi="Arial" w:cs="Arial"/>
          <w:b/>
          <w:bCs/>
          <w:sz w:val="20"/>
          <w:szCs w:val="20"/>
          <w:u w:val="none"/>
        </w:rPr>
        <w:t xml:space="preserve"> </w:t>
      </w:r>
      <w:proofErr w:type="spellStart"/>
      <w:r>
        <w:rPr>
          <w:rStyle w:val="a3"/>
          <w:rFonts w:ascii="Arial" w:hAnsi="Arial" w:cs="Arial"/>
          <w:b/>
          <w:bCs/>
          <w:sz w:val="20"/>
          <w:szCs w:val="20"/>
          <w:u w:val="none"/>
        </w:rPr>
        <w:t>compose</w:t>
      </w:r>
      <w:proofErr w:type="spellEnd"/>
      <w:r>
        <w:rPr>
          <w:rFonts w:ascii="Arial" w:hAnsi="Arial" w:cs="Arial"/>
          <w:color w:val="212529"/>
          <w:sz w:val="20"/>
          <w:szCs w:val="20"/>
        </w:rPr>
        <w:fldChar w:fldCharType="end"/>
      </w:r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15" w:anchor="/installation?id=_23-%d0%9f%d0%be%d0%b4%d0%b3%d0%be%d1%82%d0%be%d0%b2%d0%ba%d0%b0-%d0%ba-%d0%b7%d0%b0%d0%bf%d1%83%d1%81%d0%ba%d1%83" w:history="1">
        <w:r>
          <w:rPr>
            <w:rStyle w:val="a3"/>
            <w:rFonts w:ascii="Arial" w:hAnsi="Arial" w:cs="Arial"/>
            <w:color w:val="34495E"/>
            <w:u w:val="none"/>
          </w:rPr>
          <w:t>2.3 Подготовка к запуску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 xml:space="preserve">Для того чтобы запустить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Docker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compose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файл проекта:</w:t>
      </w:r>
    </w:p>
    <w:p w:rsidR="007B08AC" w:rsidRDefault="007B08AC" w:rsidP="007B08AC">
      <w:pPr>
        <w:pStyle w:val="a4"/>
        <w:numPr>
          <w:ilvl w:val="0"/>
          <w:numId w:val="8"/>
        </w:numPr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Скачайте файл </w:t>
      </w:r>
      <w:proofErr w:type="spellStart"/>
      <w:r>
        <w:rPr>
          <w:rFonts w:ascii="Arial" w:hAnsi="Arial" w:cs="Arial"/>
          <w:color w:val="212529"/>
          <w:sz w:val="20"/>
          <w:szCs w:val="20"/>
        </w:rPr>
        <w:fldChar w:fldCharType="begin"/>
      </w:r>
      <w:r>
        <w:rPr>
          <w:rFonts w:ascii="Arial" w:hAnsi="Arial" w:cs="Arial"/>
          <w:color w:val="212529"/>
          <w:sz w:val="20"/>
          <w:szCs w:val="20"/>
        </w:rPr>
        <w:instrText xml:space="preserve"> HYPERLINK "https://sb.egov.kz/docs/builder/" \l "/./builder.zip" \t "_blank" </w:instrText>
      </w:r>
      <w:r>
        <w:rPr>
          <w:rFonts w:ascii="Arial" w:hAnsi="Arial" w:cs="Arial"/>
          <w:color w:val="212529"/>
          <w:sz w:val="20"/>
          <w:szCs w:val="20"/>
        </w:rPr>
        <w:fldChar w:fldCharType="separate"/>
      </w:r>
      <w:r>
        <w:rPr>
          <w:rStyle w:val="a3"/>
          <w:rFonts w:ascii="Arial" w:hAnsi="Arial" w:cs="Arial"/>
          <w:b/>
          <w:bCs/>
          <w:sz w:val="20"/>
          <w:szCs w:val="20"/>
          <w:u w:val="none"/>
        </w:rPr>
        <w:t>builder</w:t>
      </w:r>
      <w:proofErr w:type="spellEnd"/>
      <w:r>
        <w:rPr>
          <w:rFonts w:ascii="Arial" w:hAnsi="Arial" w:cs="Arial"/>
          <w:color w:val="212529"/>
          <w:sz w:val="20"/>
          <w:szCs w:val="20"/>
        </w:rPr>
        <w:fldChar w:fldCharType="end"/>
      </w:r>
      <w:r>
        <w:rPr>
          <w:rFonts w:ascii="Arial" w:hAnsi="Arial" w:cs="Arial"/>
          <w:color w:val="212529"/>
          <w:sz w:val="20"/>
          <w:szCs w:val="20"/>
        </w:rPr>
        <w:t> на ваш сервер или рабочую станцию и разархивируйте в удобно расположенном каталоге, например 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project</w:t>
      </w:r>
      <w:proofErr w:type="spellEnd"/>
      <w:r>
        <w:rPr>
          <w:rFonts w:ascii="Arial" w:hAnsi="Arial" w:cs="Arial"/>
          <w:color w:val="212529"/>
          <w:sz w:val="20"/>
          <w:szCs w:val="20"/>
        </w:rPr>
        <w:t>. Убедитесь в наличии файлов и каталогов:</w:t>
      </w:r>
    </w:p>
    <w:p w:rsidR="007B08AC" w:rsidRDefault="007B08AC" w:rsidP="007B08AC">
      <w:pPr>
        <w:pStyle w:val="HTML0"/>
        <w:numPr>
          <w:ilvl w:val="0"/>
          <w:numId w:val="8"/>
        </w:numPr>
        <w:shd w:val="clear" w:color="auto" w:fill="F8F8F8"/>
        <w:tabs>
          <w:tab w:val="clear" w:pos="720"/>
        </w:tabs>
        <w:ind w:left="745" w:right="25"/>
        <w:rPr>
          <w:rStyle w:val="HTML"/>
          <w:rFonts w:ascii="Courier" w:hAnsi="Courier"/>
          <w:color w:val="525252"/>
          <w:shd w:val="clear" w:color="auto" w:fill="F8F8F8"/>
        </w:rPr>
      </w:pPr>
      <w:proofErr w:type="spellStart"/>
      <w:r>
        <w:rPr>
          <w:rStyle w:val="HTML"/>
          <w:rFonts w:ascii="Courier" w:hAnsi="Courier"/>
          <w:color w:val="525252"/>
          <w:shd w:val="clear" w:color="auto" w:fill="F8F8F8"/>
        </w:rPr>
        <w:t>docker-compose.yml</w:t>
      </w:r>
      <w:proofErr w:type="spellEnd"/>
      <w:r>
        <w:rPr>
          <w:rStyle w:val="HTML"/>
          <w:rFonts w:ascii="Courier" w:hAnsi="Courier"/>
          <w:color w:val="525252"/>
          <w:shd w:val="clear" w:color="auto" w:fill="F8F8F8"/>
        </w:rPr>
        <w:t xml:space="preserve">, </w:t>
      </w:r>
    </w:p>
    <w:p w:rsidR="007B08AC" w:rsidRPr="007B08AC" w:rsidRDefault="007B08AC" w:rsidP="007B08AC">
      <w:pPr>
        <w:pStyle w:val="HTML0"/>
        <w:numPr>
          <w:ilvl w:val="0"/>
          <w:numId w:val="8"/>
        </w:numPr>
        <w:shd w:val="clear" w:color="auto" w:fill="F8F8F8"/>
        <w:tabs>
          <w:tab w:val="clear" w:pos="720"/>
        </w:tabs>
        <w:ind w:left="745" w:right="25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scripts/wait-for-curl.sh, </w:t>
      </w:r>
    </w:p>
    <w:p w:rsidR="007B08AC" w:rsidRDefault="007B08AC" w:rsidP="007B08AC">
      <w:pPr>
        <w:pStyle w:val="HTML0"/>
        <w:shd w:val="clear" w:color="auto" w:fill="F8F8F8"/>
        <w:ind w:left="720"/>
        <w:rPr>
          <w:rFonts w:ascii="Courier" w:hAnsi="Courier"/>
          <w:color w:val="212529"/>
          <w:sz w:val="18"/>
          <w:szCs w:val="1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>.</w:t>
      </w:r>
      <w:proofErr w:type="spellStart"/>
      <w:r>
        <w:rPr>
          <w:rStyle w:val="HTML"/>
          <w:rFonts w:ascii="Courier" w:hAnsi="Courier"/>
          <w:color w:val="525252"/>
          <w:shd w:val="clear" w:color="auto" w:fill="F8F8F8"/>
        </w:rPr>
        <w:t>env</w:t>
      </w:r>
      <w:r>
        <w:rPr>
          <w:rStyle w:val="label"/>
          <w:rFonts w:ascii="Courier" w:hAnsi="Courier"/>
          <w:color w:val="212529"/>
          <w:sz w:val="18"/>
          <w:szCs w:val="18"/>
        </w:rPr>
        <w:t>Copy</w:t>
      </w:r>
      <w:proofErr w:type="spellEnd"/>
      <w:r>
        <w:rPr>
          <w:rStyle w:val="label"/>
          <w:rFonts w:ascii="Courier" w:hAnsi="Courier"/>
          <w:color w:val="212529"/>
          <w:sz w:val="18"/>
          <w:szCs w:val="18"/>
        </w:rPr>
        <w:t xml:space="preserve"> </w:t>
      </w:r>
      <w:proofErr w:type="spellStart"/>
      <w:r>
        <w:rPr>
          <w:rStyle w:val="label"/>
          <w:rFonts w:ascii="Courier" w:hAnsi="Courier"/>
          <w:color w:val="212529"/>
          <w:sz w:val="18"/>
          <w:szCs w:val="18"/>
        </w:rPr>
        <w:t>to</w:t>
      </w:r>
      <w:proofErr w:type="spellEnd"/>
      <w:r>
        <w:rPr>
          <w:rStyle w:val="label"/>
          <w:rFonts w:ascii="Courier" w:hAnsi="Courier"/>
          <w:color w:val="212529"/>
          <w:sz w:val="18"/>
          <w:szCs w:val="18"/>
        </w:rPr>
        <w:t xml:space="preserve"> </w:t>
      </w:r>
      <w:proofErr w:type="spellStart"/>
      <w:r>
        <w:rPr>
          <w:rStyle w:val="label"/>
          <w:rFonts w:ascii="Courier" w:hAnsi="Courier"/>
          <w:color w:val="212529"/>
          <w:sz w:val="18"/>
          <w:szCs w:val="18"/>
        </w:rPr>
        <w:t>clipboard</w:t>
      </w:r>
      <w:r>
        <w:rPr>
          <w:rStyle w:val="error"/>
          <w:rFonts w:ascii="Courier" w:hAnsi="Courier"/>
          <w:color w:val="212529"/>
          <w:sz w:val="15"/>
          <w:szCs w:val="15"/>
        </w:rPr>
        <w:t>Error</w:t>
      </w:r>
      <w:r>
        <w:rPr>
          <w:rStyle w:val="success"/>
          <w:rFonts w:ascii="Courier" w:hAnsi="Courier"/>
          <w:color w:val="212529"/>
          <w:sz w:val="15"/>
          <w:szCs w:val="15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ind w:left="720"/>
        <w:rPr>
          <w:rFonts w:ascii="Arial" w:hAnsi="Arial" w:cs="Arial"/>
          <w:b/>
          <w:bCs/>
          <w:color w:val="858585"/>
          <w:sz w:val="20"/>
          <w:szCs w:val="20"/>
        </w:rPr>
      </w:pPr>
      <w:r>
        <w:rPr>
          <w:rFonts w:ascii="Arial" w:hAnsi="Arial" w:cs="Arial"/>
          <w:b/>
          <w:bCs/>
          <w:color w:val="858585"/>
          <w:sz w:val="20"/>
          <w:szCs w:val="20"/>
        </w:rPr>
        <w:t xml:space="preserve">Имейте </w:t>
      </w:r>
      <w:proofErr w:type="gramStart"/>
      <w:r>
        <w:rPr>
          <w:rFonts w:ascii="Arial" w:hAnsi="Arial" w:cs="Arial"/>
          <w:b/>
          <w:bCs/>
          <w:color w:val="858585"/>
          <w:sz w:val="20"/>
          <w:szCs w:val="20"/>
        </w:rPr>
        <w:t>ввиду</w:t>
      </w:r>
      <w:proofErr w:type="gramEnd"/>
      <w:r>
        <w:rPr>
          <w:rFonts w:ascii="Arial" w:hAnsi="Arial" w:cs="Arial"/>
          <w:b/>
          <w:bCs/>
          <w:color w:val="858585"/>
          <w:sz w:val="20"/>
          <w:szCs w:val="20"/>
        </w:rPr>
        <w:t xml:space="preserve"> что файл </w:t>
      </w:r>
      <w:r>
        <w:rPr>
          <w:rStyle w:val="a8"/>
          <w:rFonts w:ascii="Arial" w:hAnsi="Arial" w:cs="Arial"/>
          <w:b/>
          <w:bCs/>
          <w:color w:val="7F8C8D"/>
          <w:sz w:val="20"/>
          <w:szCs w:val="20"/>
        </w:rPr>
        <w:t>.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20"/>
          <w:szCs w:val="20"/>
        </w:rPr>
        <w:t>env</w:t>
      </w:r>
      <w:proofErr w:type="spellEnd"/>
      <w:r>
        <w:rPr>
          <w:rFonts w:ascii="Arial" w:hAnsi="Arial" w:cs="Arial"/>
          <w:b/>
          <w:bCs/>
          <w:color w:val="858585"/>
          <w:sz w:val="20"/>
          <w:szCs w:val="20"/>
        </w:rPr>
        <w:t> помечен как системный и может быть невидимым для обычного пользователя.</w:t>
      </w:r>
    </w:p>
    <w:p w:rsidR="007B08AC" w:rsidRDefault="007B08AC" w:rsidP="007B08AC">
      <w:pPr>
        <w:pStyle w:val="a4"/>
        <w:numPr>
          <w:ilvl w:val="0"/>
          <w:numId w:val="8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 xml:space="preserve">Далее нужно прописать хосты, для доступа на сервера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Smart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Bridge</w:t>
      </w:r>
      <w:proofErr w:type="spellEnd"/>
      <w:r>
        <w:rPr>
          <w:rFonts w:ascii="Arial" w:hAnsi="Arial" w:cs="Arial"/>
          <w:color w:val="212529"/>
          <w:sz w:val="20"/>
          <w:szCs w:val="20"/>
        </w:rPr>
        <w:t>:</w:t>
      </w:r>
    </w:p>
    <w:p w:rsidR="007B08AC" w:rsidRDefault="007B08AC" w:rsidP="007B08AC">
      <w:pPr>
        <w:pStyle w:val="HTML0"/>
        <w:shd w:val="clear" w:color="auto" w:fill="F8F8F8"/>
        <w:ind w:left="25" w:right="25"/>
        <w:rPr>
          <w:rStyle w:val="HTML"/>
          <w:rFonts w:ascii="Courier" w:hAnsi="Courier"/>
          <w:color w:val="525252"/>
          <w:shd w:val="clear" w:color="auto" w:fill="F8F8F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># адрес сервера аутентификации(IDP)</w:t>
      </w:r>
    </w:p>
    <w:p w:rsidR="007B08AC" w:rsidRDefault="007B08AC" w:rsidP="007B08AC">
      <w:pPr>
        <w:pStyle w:val="HTML0"/>
        <w:shd w:val="clear" w:color="auto" w:fill="F8F8F8"/>
        <w:ind w:left="25" w:right="25"/>
        <w:rPr>
          <w:rStyle w:val="HTML"/>
          <w:rFonts w:ascii="Courier" w:hAnsi="Courier"/>
          <w:color w:val="525252"/>
          <w:shd w:val="clear" w:color="auto" w:fill="F8F8F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 xml:space="preserve">XX.XX.XX.XX </w:t>
      </w:r>
      <w:proofErr w:type="spellStart"/>
      <w:r>
        <w:rPr>
          <w:rStyle w:val="HTML"/>
          <w:rFonts w:ascii="Courier" w:hAnsi="Courier"/>
          <w:color w:val="525252"/>
          <w:shd w:val="clear" w:color="auto" w:fill="F8F8F8"/>
        </w:rPr>
        <w:t>idp-test.smbc.kz</w:t>
      </w:r>
      <w:proofErr w:type="spellEnd"/>
    </w:p>
    <w:p w:rsidR="007B08AC" w:rsidRDefault="007B08AC" w:rsidP="007B08AC">
      <w:pPr>
        <w:pStyle w:val="HTML0"/>
        <w:shd w:val="clear" w:color="auto" w:fill="F8F8F8"/>
        <w:ind w:left="25" w:right="25"/>
        <w:rPr>
          <w:rStyle w:val="HTML"/>
          <w:rFonts w:ascii="Courier" w:hAnsi="Courier"/>
          <w:color w:val="525252"/>
          <w:shd w:val="clear" w:color="auto" w:fill="F8F8F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 xml:space="preserve"># адрес Реестра </w:t>
      </w:r>
      <w:proofErr w:type="spellStart"/>
      <w:r>
        <w:rPr>
          <w:rStyle w:val="HTML"/>
          <w:rFonts w:ascii="Courier" w:hAnsi="Courier"/>
          <w:color w:val="525252"/>
          <w:shd w:val="clear" w:color="auto" w:fill="F8F8F8"/>
        </w:rPr>
        <w:t>Docker</w:t>
      </w:r>
      <w:proofErr w:type="spellEnd"/>
    </w:p>
    <w:p w:rsidR="007B08AC" w:rsidRDefault="007B08AC" w:rsidP="007B08AC">
      <w:pPr>
        <w:pStyle w:val="HTML0"/>
        <w:shd w:val="clear" w:color="auto" w:fill="F8F8F8"/>
        <w:ind w:left="25" w:right="25"/>
        <w:rPr>
          <w:rStyle w:val="HTML"/>
          <w:rFonts w:ascii="Courier" w:hAnsi="Courier"/>
          <w:color w:val="525252"/>
          <w:shd w:val="clear" w:color="auto" w:fill="F8F8F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 xml:space="preserve">XX.XX.XX.XX </w:t>
      </w:r>
      <w:proofErr w:type="spellStart"/>
      <w:r>
        <w:rPr>
          <w:rStyle w:val="HTML"/>
          <w:rFonts w:ascii="Courier" w:hAnsi="Courier"/>
          <w:color w:val="525252"/>
          <w:shd w:val="clear" w:color="auto" w:fill="F8F8F8"/>
        </w:rPr>
        <w:t>test-registry.smbc.kz</w:t>
      </w:r>
      <w:proofErr w:type="spellEnd"/>
    </w:p>
    <w:p w:rsidR="007B08AC" w:rsidRDefault="007B08AC" w:rsidP="007B08AC">
      <w:pPr>
        <w:pStyle w:val="HTML0"/>
        <w:shd w:val="clear" w:color="auto" w:fill="F8F8F8"/>
        <w:ind w:left="25" w:right="25"/>
        <w:rPr>
          <w:rStyle w:val="HTML"/>
          <w:rFonts w:ascii="Courier" w:hAnsi="Courier"/>
          <w:color w:val="525252"/>
          <w:shd w:val="clear" w:color="auto" w:fill="F8F8F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># адрес витрины сервисов</w:t>
      </w:r>
    </w:p>
    <w:p w:rsidR="007B08AC" w:rsidRDefault="007B08AC" w:rsidP="007B08AC">
      <w:pPr>
        <w:pStyle w:val="HTML0"/>
        <w:shd w:val="clear" w:color="auto" w:fill="F8F8F8"/>
        <w:ind w:left="25" w:right="25"/>
        <w:rPr>
          <w:rStyle w:val="HTML"/>
          <w:rFonts w:ascii="Courier" w:hAnsi="Courier"/>
          <w:color w:val="525252"/>
          <w:shd w:val="clear" w:color="auto" w:fill="F8F8F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 xml:space="preserve">XX.XX.XX.XX </w:t>
      </w:r>
      <w:proofErr w:type="spellStart"/>
      <w:r>
        <w:rPr>
          <w:rStyle w:val="HTML"/>
          <w:rFonts w:ascii="Courier" w:hAnsi="Courier"/>
          <w:color w:val="525252"/>
          <w:shd w:val="clear" w:color="auto" w:fill="F8F8F8"/>
        </w:rPr>
        <w:t>vitrina.smbc.kz</w:t>
      </w:r>
      <w:proofErr w:type="spellEnd"/>
    </w:p>
    <w:p w:rsidR="007B08AC" w:rsidRDefault="007B08AC" w:rsidP="007B08AC">
      <w:pPr>
        <w:pStyle w:val="HTML0"/>
        <w:shd w:val="clear" w:color="auto" w:fill="F8F8F8"/>
        <w:ind w:left="25" w:right="25"/>
        <w:rPr>
          <w:rStyle w:val="HTML"/>
          <w:rFonts w:ascii="Courier" w:hAnsi="Courier"/>
          <w:color w:val="525252"/>
          <w:shd w:val="clear" w:color="auto" w:fill="F8F8F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># адрес ЕПИР ГО</w:t>
      </w:r>
    </w:p>
    <w:p w:rsid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 xml:space="preserve">XX.XX.XX.XX </w:t>
      </w:r>
      <w:proofErr w:type="spellStart"/>
      <w:r>
        <w:rPr>
          <w:rStyle w:val="HTML"/>
          <w:rFonts w:ascii="Courier" w:hAnsi="Courier"/>
          <w:color w:val="525252"/>
          <w:shd w:val="clear" w:color="auto" w:fill="F8F8F8"/>
        </w:rPr>
        <w:t>epir.smbc.kz</w:t>
      </w:r>
      <w:r>
        <w:rPr>
          <w:rStyle w:val="label"/>
          <w:rFonts w:ascii="Courier" w:hAnsi="Courier"/>
          <w:color w:val="212529"/>
        </w:rPr>
        <w:t>Copy</w:t>
      </w:r>
      <w:proofErr w:type="spellEnd"/>
      <w:r>
        <w:rPr>
          <w:rStyle w:val="label"/>
          <w:rFonts w:ascii="Courier" w:hAnsi="Courier"/>
          <w:color w:val="212529"/>
        </w:rPr>
        <w:t xml:space="preserve"> </w:t>
      </w:r>
      <w:proofErr w:type="spellStart"/>
      <w:r>
        <w:rPr>
          <w:rStyle w:val="label"/>
          <w:rFonts w:ascii="Courier" w:hAnsi="Courier"/>
          <w:color w:val="212529"/>
        </w:rPr>
        <w:t>to</w:t>
      </w:r>
      <w:proofErr w:type="spellEnd"/>
      <w:r>
        <w:rPr>
          <w:rStyle w:val="label"/>
          <w:rFonts w:ascii="Courier" w:hAnsi="Courier"/>
          <w:color w:val="212529"/>
        </w:rPr>
        <w:t xml:space="preserve"> </w:t>
      </w:r>
      <w:proofErr w:type="spellStart"/>
      <w:r>
        <w:rPr>
          <w:rStyle w:val="label"/>
          <w:rFonts w:ascii="Courier" w:hAnsi="Courier"/>
          <w:color w:val="212529"/>
        </w:rPr>
        <w:t>clipboard</w:t>
      </w:r>
      <w:r>
        <w:rPr>
          <w:rStyle w:val="error"/>
          <w:rFonts w:ascii="Courier" w:hAnsi="Courier"/>
          <w:color w:val="212529"/>
          <w:sz w:val="17"/>
          <w:szCs w:val="17"/>
        </w:rPr>
        <w:t>Error</w:t>
      </w:r>
      <w:r>
        <w:rPr>
          <w:rStyle w:val="success"/>
          <w:rFonts w:ascii="Courier" w:hAnsi="Courier"/>
          <w:color w:val="212529"/>
          <w:sz w:val="17"/>
          <w:szCs w:val="17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b/>
          <w:bCs/>
          <w:color w:val="858585"/>
          <w:sz w:val="20"/>
          <w:szCs w:val="20"/>
        </w:rPr>
      </w:pPr>
      <w:r>
        <w:rPr>
          <w:rFonts w:ascii="Arial" w:hAnsi="Arial" w:cs="Arial"/>
          <w:b/>
          <w:bCs/>
          <w:color w:val="858585"/>
          <w:sz w:val="20"/>
          <w:szCs w:val="20"/>
        </w:rPr>
        <w:t xml:space="preserve">где XX.XX.XX.XX - IP на сервера </w:t>
      </w:r>
      <w:proofErr w:type="spellStart"/>
      <w:r>
        <w:rPr>
          <w:rFonts w:ascii="Arial" w:hAnsi="Arial" w:cs="Arial"/>
          <w:b/>
          <w:bCs/>
          <w:color w:val="858585"/>
          <w:sz w:val="20"/>
          <w:szCs w:val="20"/>
        </w:rPr>
        <w:t>Smart</w:t>
      </w:r>
      <w:proofErr w:type="spellEnd"/>
      <w:r>
        <w:rPr>
          <w:rFonts w:ascii="Arial" w:hAnsi="Arial" w:cs="Arial"/>
          <w:b/>
          <w:bCs/>
          <w:color w:val="858585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/>
          <w:bCs/>
          <w:color w:val="858585"/>
          <w:sz w:val="20"/>
          <w:szCs w:val="20"/>
        </w:rPr>
        <w:t>Bridge</w:t>
      </w:r>
      <w:proofErr w:type="spellEnd"/>
    </w:p>
    <w:p w:rsidR="007B08AC" w:rsidRDefault="007B08AC" w:rsidP="007B08AC">
      <w:pPr>
        <w:pStyle w:val="a4"/>
        <w:numPr>
          <w:ilvl w:val="0"/>
          <w:numId w:val="9"/>
        </w:numPr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Настройте переменные расширения в файле </w:t>
      </w:r>
      <w:r>
        <w:rPr>
          <w:rStyle w:val="HTML"/>
          <w:rFonts w:ascii="Courier" w:hAnsi="Courier"/>
          <w:color w:val="E96900"/>
          <w:shd w:val="clear" w:color="auto" w:fill="F8F8F8"/>
        </w:rPr>
        <w:t>.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env</w:t>
      </w:r>
      <w:proofErr w:type="spellEnd"/>
    </w:p>
    <w:p w:rsidR="007B08AC" w:rsidRDefault="007B08AC" w:rsidP="007B08AC">
      <w:pPr>
        <w:pStyle w:val="HTML0"/>
        <w:numPr>
          <w:ilvl w:val="0"/>
          <w:numId w:val="9"/>
        </w:numPr>
        <w:shd w:val="clear" w:color="auto" w:fill="F8F8F8"/>
        <w:tabs>
          <w:tab w:val="clear" w:pos="720"/>
        </w:tabs>
        <w:ind w:left="745" w:right="25"/>
        <w:rPr>
          <w:rStyle w:val="HTML"/>
          <w:rFonts w:ascii="Courier" w:hAnsi="Courier"/>
          <w:color w:val="525252"/>
          <w:shd w:val="clear" w:color="auto" w:fill="F8F8F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>PORT=5000</w:t>
      </w:r>
    </w:p>
    <w:p w:rsidR="007B08AC" w:rsidRDefault="007B08AC" w:rsidP="007B08AC">
      <w:pPr>
        <w:pStyle w:val="HTML0"/>
        <w:numPr>
          <w:ilvl w:val="0"/>
          <w:numId w:val="9"/>
        </w:numPr>
        <w:shd w:val="clear" w:color="auto" w:fill="F8F8F8"/>
        <w:tabs>
          <w:tab w:val="clear" w:pos="720"/>
        </w:tabs>
        <w:ind w:left="745" w:right="25"/>
        <w:rPr>
          <w:rStyle w:val="HTML"/>
          <w:rFonts w:ascii="Courier" w:hAnsi="Courier"/>
          <w:color w:val="525252"/>
          <w:shd w:val="clear" w:color="auto" w:fill="F8F8F8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>CONFIG_PATH=./</w:t>
      </w:r>
      <w:proofErr w:type="spellStart"/>
      <w:r>
        <w:rPr>
          <w:rStyle w:val="HTML"/>
          <w:rFonts w:ascii="Courier" w:hAnsi="Courier"/>
          <w:color w:val="525252"/>
          <w:shd w:val="clear" w:color="auto" w:fill="F8F8F8"/>
        </w:rPr>
        <w:t>tmp</w:t>
      </w:r>
      <w:proofErr w:type="spellEnd"/>
    </w:p>
    <w:p w:rsidR="007B08AC" w:rsidRPr="007B08AC" w:rsidRDefault="007B08AC" w:rsidP="007B08AC">
      <w:pPr>
        <w:pStyle w:val="HTML0"/>
        <w:numPr>
          <w:ilvl w:val="0"/>
          <w:numId w:val="9"/>
        </w:numPr>
        <w:shd w:val="clear" w:color="auto" w:fill="F8F8F8"/>
        <w:tabs>
          <w:tab w:val="clear" w:pos="720"/>
        </w:tabs>
        <w:ind w:left="745" w:right="25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MQ_USER=[generate-your-user]</w:t>
      </w:r>
    </w:p>
    <w:p w:rsidR="007B08AC" w:rsidRPr="007B08AC" w:rsidRDefault="007B08AC" w:rsidP="007B08AC">
      <w:pPr>
        <w:pStyle w:val="HTML0"/>
        <w:numPr>
          <w:ilvl w:val="0"/>
          <w:numId w:val="9"/>
        </w:numPr>
        <w:shd w:val="clear" w:color="auto" w:fill="F8F8F8"/>
        <w:tabs>
          <w:tab w:val="clear" w:pos="720"/>
        </w:tabs>
        <w:ind w:left="745" w:right="25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MQ_PASS=[generate-your-pass]</w:t>
      </w:r>
    </w:p>
    <w:p w:rsidR="007B08AC" w:rsidRPr="007B08AC" w:rsidRDefault="007B08AC" w:rsidP="007B08AC">
      <w:pPr>
        <w:pStyle w:val="HTML0"/>
        <w:numPr>
          <w:ilvl w:val="0"/>
          <w:numId w:val="9"/>
        </w:numPr>
        <w:shd w:val="clear" w:color="auto" w:fill="F8F8F8"/>
        <w:tabs>
          <w:tab w:val="clear" w:pos="720"/>
        </w:tabs>
        <w:ind w:left="745" w:right="25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DOCKER_PUSH_REGISTRY_LOGIN=[user]</w:t>
      </w:r>
    </w:p>
    <w:p w:rsidR="007B08AC" w:rsidRPr="007B08AC" w:rsidRDefault="007B08AC" w:rsidP="007B08AC">
      <w:pPr>
        <w:pStyle w:val="HTML0"/>
        <w:shd w:val="clear" w:color="auto" w:fill="F8F8F8"/>
        <w:ind w:left="720"/>
        <w:rPr>
          <w:rFonts w:ascii="Courier" w:hAnsi="Courier"/>
          <w:color w:val="212529"/>
          <w:sz w:val="18"/>
          <w:szCs w:val="1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DOCKER_PUSH_REGISTRY_PASS</w:t>
      </w:r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=[</w:t>
      </w:r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pass]</w:t>
      </w:r>
      <w:r w:rsidRPr="007B08AC">
        <w:rPr>
          <w:rStyle w:val="label"/>
          <w:rFonts w:ascii="Courier" w:hAnsi="Courier"/>
          <w:color w:val="212529"/>
          <w:sz w:val="18"/>
          <w:szCs w:val="18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18"/>
          <w:szCs w:val="18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15"/>
          <w:szCs w:val="1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15"/>
          <w:szCs w:val="15"/>
          <w:lang w:val="en-US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ind w:left="72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где:</w:t>
      </w:r>
    </w:p>
    <w:p w:rsidR="007B08AC" w:rsidRDefault="007B08AC" w:rsidP="007B08AC">
      <w:pPr>
        <w:numPr>
          <w:ilvl w:val="0"/>
          <w:numId w:val="1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0"/>
          <w:szCs w:val="20"/>
        </w:rPr>
      </w:pPr>
      <w:r>
        <w:rPr>
          <w:rStyle w:val="a5"/>
          <w:rFonts w:ascii="Arial" w:hAnsi="Arial" w:cs="Arial"/>
          <w:color w:val="2C3E50"/>
          <w:sz w:val="20"/>
          <w:szCs w:val="20"/>
        </w:rPr>
        <w:t>PORT</w:t>
      </w:r>
      <w:r>
        <w:rPr>
          <w:rFonts w:ascii="Arial" w:hAnsi="Arial" w:cs="Arial"/>
          <w:color w:val="212529"/>
          <w:sz w:val="20"/>
          <w:szCs w:val="20"/>
        </w:rPr>
        <w:t xml:space="preserve"> - порт, по которому будет доступен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веб-интерфейс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конструктора;</w:t>
      </w:r>
    </w:p>
    <w:p w:rsidR="007B08AC" w:rsidRDefault="007B08AC" w:rsidP="007B08AC">
      <w:pPr>
        <w:numPr>
          <w:ilvl w:val="0"/>
          <w:numId w:val="1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0"/>
          <w:szCs w:val="20"/>
        </w:rPr>
      </w:pPr>
      <w:r>
        <w:rPr>
          <w:rStyle w:val="a5"/>
          <w:rFonts w:ascii="Arial" w:hAnsi="Arial" w:cs="Arial"/>
          <w:color w:val="2C3E50"/>
          <w:sz w:val="20"/>
          <w:szCs w:val="20"/>
        </w:rPr>
        <w:t>CONFIG_PATH</w:t>
      </w:r>
      <w:r>
        <w:rPr>
          <w:rFonts w:ascii="Arial" w:hAnsi="Arial" w:cs="Arial"/>
          <w:color w:val="212529"/>
          <w:sz w:val="20"/>
          <w:szCs w:val="20"/>
        </w:rPr>
        <w:t> - путь к каталогу, для временного хранения конфигурационных файлов;</w:t>
      </w:r>
    </w:p>
    <w:p w:rsidR="007B08AC" w:rsidRDefault="007B08AC" w:rsidP="007B08AC">
      <w:pPr>
        <w:numPr>
          <w:ilvl w:val="0"/>
          <w:numId w:val="1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0"/>
          <w:szCs w:val="20"/>
        </w:rPr>
      </w:pPr>
      <w:r>
        <w:rPr>
          <w:rStyle w:val="a5"/>
          <w:rFonts w:ascii="Arial" w:hAnsi="Arial" w:cs="Arial"/>
          <w:color w:val="2C3E50"/>
          <w:sz w:val="20"/>
          <w:szCs w:val="20"/>
        </w:rPr>
        <w:t>MQ_USER, MQ_PASS</w:t>
      </w:r>
      <w:r>
        <w:rPr>
          <w:rFonts w:ascii="Arial" w:hAnsi="Arial" w:cs="Arial"/>
          <w:color w:val="212529"/>
          <w:sz w:val="20"/>
          <w:szCs w:val="20"/>
        </w:rPr>
        <w:t> - учетные данные пользователя для сервиса обработки сообщений (нужно сгенерировать по своему усмотрению);</w:t>
      </w:r>
    </w:p>
    <w:p w:rsidR="007B08AC" w:rsidRDefault="007B08AC" w:rsidP="007B08AC">
      <w:pPr>
        <w:numPr>
          <w:ilvl w:val="0"/>
          <w:numId w:val="1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20"/>
          <w:szCs w:val="20"/>
        </w:rPr>
      </w:pPr>
      <w:r>
        <w:rPr>
          <w:rStyle w:val="a5"/>
          <w:rFonts w:ascii="Arial" w:hAnsi="Arial" w:cs="Arial"/>
          <w:color w:val="2C3E50"/>
          <w:sz w:val="20"/>
          <w:szCs w:val="20"/>
        </w:rPr>
        <w:t>DOCKER_PUSH_REGISTRY_LOGIN, DOCKER_PUSH_REGISTRY_PASS</w:t>
      </w:r>
      <w:r>
        <w:rPr>
          <w:rFonts w:ascii="Arial" w:hAnsi="Arial" w:cs="Arial"/>
          <w:color w:val="212529"/>
          <w:sz w:val="20"/>
          <w:szCs w:val="20"/>
        </w:rPr>
        <w:t xml:space="preserve"> - учетные данные для подключения к Реестру Docker-а (платформа, для хранения образов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Docker</w:t>
      </w:r>
      <w:proofErr w:type="spellEnd"/>
      <w:r>
        <w:rPr>
          <w:rFonts w:ascii="Arial" w:hAnsi="Arial" w:cs="Arial"/>
          <w:color w:val="212529"/>
          <w:sz w:val="20"/>
          <w:szCs w:val="20"/>
        </w:rPr>
        <w:t>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ind w:left="720"/>
        <w:rPr>
          <w:rFonts w:ascii="Arial" w:hAnsi="Arial" w:cs="Arial"/>
          <w:b/>
          <w:bCs/>
          <w:color w:val="858585"/>
          <w:sz w:val="20"/>
          <w:szCs w:val="20"/>
        </w:rPr>
      </w:pPr>
      <w:r>
        <w:rPr>
          <w:rFonts w:ascii="Arial" w:hAnsi="Arial" w:cs="Arial"/>
          <w:b/>
          <w:bCs/>
          <w:color w:val="858585"/>
          <w:sz w:val="20"/>
          <w:szCs w:val="20"/>
        </w:rPr>
        <w:lastRenderedPageBreak/>
        <w:t xml:space="preserve">чтобы получить </w:t>
      </w:r>
      <w:proofErr w:type="spellStart"/>
      <w:r>
        <w:rPr>
          <w:rFonts w:ascii="Arial" w:hAnsi="Arial" w:cs="Arial"/>
          <w:b/>
          <w:bCs/>
          <w:color w:val="858585"/>
          <w:sz w:val="20"/>
          <w:szCs w:val="20"/>
        </w:rPr>
        <w:t>user</w:t>
      </w:r>
      <w:proofErr w:type="spellEnd"/>
      <w:r>
        <w:rPr>
          <w:rFonts w:ascii="Arial" w:hAnsi="Arial" w:cs="Arial"/>
          <w:b/>
          <w:bCs/>
          <w:color w:val="858585"/>
          <w:sz w:val="20"/>
          <w:szCs w:val="20"/>
        </w:rPr>
        <w:t>/</w:t>
      </w:r>
      <w:proofErr w:type="spellStart"/>
      <w:r>
        <w:rPr>
          <w:rFonts w:ascii="Arial" w:hAnsi="Arial" w:cs="Arial"/>
          <w:b/>
          <w:bCs/>
          <w:color w:val="858585"/>
          <w:sz w:val="20"/>
          <w:szCs w:val="20"/>
        </w:rPr>
        <w:t>pass</w:t>
      </w:r>
      <w:proofErr w:type="spellEnd"/>
      <w:r>
        <w:rPr>
          <w:rFonts w:ascii="Arial" w:hAnsi="Arial" w:cs="Arial"/>
          <w:b/>
          <w:bCs/>
          <w:color w:val="858585"/>
          <w:sz w:val="20"/>
          <w:szCs w:val="20"/>
        </w:rPr>
        <w:t>, вам нужно будет зарегистрироваться на сайте витрины сервисов, подробнее описано в разделе </w:t>
      </w:r>
      <w:hyperlink r:id="rId16" w:anchor="/installation?id_1-%D0%9F%D0%BE%D0%BB%D1%83%D1%87%D0%B5%D0%BD%D0%B8%D0%B5-%D0%BB%D0%BE%D0%B3%D0%B8%D0%BD%D0%B0-%D0%B8-%D0%BF%D0%B0%D1%80%D0%BE%D0%BB%D1%8F" w:history="1">
        <w:r>
          <w:rPr>
            <w:rStyle w:val="a3"/>
            <w:rFonts w:ascii="Arial" w:hAnsi="Arial" w:cs="Arial"/>
            <w:b/>
            <w:bCs/>
            <w:sz w:val="20"/>
            <w:szCs w:val="20"/>
            <w:u w:val="none"/>
          </w:rPr>
          <w:t>получение логина пароля</w:t>
        </w:r>
      </w:hyperlink>
    </w:p>
    <w:p w:rsidR="007B08AC" w:rsidRP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  <w:lang w:val="en-US"/>
        </w:rPr>
      </w:pPr>
      <w:hyperlink r:id="rId17" w:anchor="/installation?id=_24-%d0%97%d0%b0%d0%bf%d1%83%d1%81%d0%ba-compose-%d0%bf%d1%80%d0%be%d0%b5%d0%ba%d1%82%d0%b0" w:history="1">
        <w:r w:rsidRPr="007B08AC">
          <w:rPr>
            <w:rStyle w:val="a3"/>
            <w:rFonts w:ascii="Arial" w:hAnsi="Arial" w:cs="Arial"/>
            <w:color w:val="34495E"/>
            <w:u w:val="none"/>
            <w:lang w:val="en-US"/>
          </w:rPr>
          <w:t xml:space="preserve">2.4. </w:t>
        </w:r>
        <w:r>
          <w:rPr>
            <w:rStyle w:val="a3"/>
            <w:rFonts w:ascii="Arial" w:hAnsi="Arial" w:cs="Arial"/>
            <w:color w:val="34495E"/>
            <w:u w:val="none"/>
          </w:rPr>
          <w:t>Запуск</w:t>
        </w:r>
        <w:r w:rsidRPr="007B08AC">
          <w:rPr>
            <w:rStyle w:val="a3"/>
            <w:rFonts w:ascii="Arial" w:hAnsi="Arial" w:cs="Arial"/>
            <w:color w:val="34495E"/>
            <w:u w:val="none"/>
            <w:lang w:val="en-US"/>
          </w:rPr>
          <w:t xml:space="preserve"> Compose </w:t>
        </w:r>
        <w:r>
          <w:rPr>
            <w:rStyle w:val="a3"/>
            <w:rFonts w:ascii="Arial" w:hAnsi="Arial" w:cs="Arial"/>
            <w:color w:val="34495E"/>
            <w:u w:val="none"/>
          </w:rPr>
          <w:t>проекта</w:t>
        </w:r>
      </w:hyperlink>
    </w:p>
    <w:p w:rsidR="007B08AC" w:rsidRPr="007B08AC" w:rsidRDefault="007B08AC" w:rsidP="007B08AC">
      <w:pPr>
        <w:shd w:val="clear" w:color="auto" w:fill="F5F7F7"/>
        <w:rPr>
          <w:rFonts w:ascii="Arial" w:hAnsi="Arial" w:cs="Arial"/>
          <w:color w:val="212529"/>
          <w:sz w:val="20"/>
          <w:szCs w:val="20"/>
          <w:lang w:val="en-US"/>
        </w:rPr>
      </w:pPr>
      <w:r w:rsidRPr="007B08AC">
        <w:rPr>
          <w:rFonts w:ascii="Arial" w:hAnsi="Arial" w:cs="Arial"/>
          <w:color w:val="212529"/>
          <w:sz w:val="20"/>
          <w:szCs w:val="20"/>
          <w:lang w:val="en-US"/>
        </w:rPr>
        <w:t>Mac OS/Linux</w:t>
      </w:r>
    </w:p>
    <w:p w:rsidR="007B08AC" w:rsidRPr="007B08AC" w:rsidRDefault="007B08AC" w:rsidP="007B08AC">
      <w:pPr>
        <w:numPr>
          <w:ilvl w:val="0"/>
          <w:numId w:val="11"/>
        </w:numPr>
        <w:shd w:val="clear" w:color="auto" w:fill="F5F7F7"/>
        <w:spacing w:after="0" w:line="240" w:lineRule="auto"/>
        <w:rPr>
          <w:rFonts w:ascii="Arial" w:hAnsi="Arial" w:cs="Arial"/>
          <w:color w:val="212529"/>
          <w:sz w:val="20"/>
          <w:szCs w:val="20"/>
          <w:lang w:val="en-US"/>
        </w:rPr>
      </w:pPr>
      <w:r>
        <w:rPr>
          <w:rFonts w:ascii="Arial" w:hAnsi="Arial" w:cs="Arial"/>
          <w:color w:val="212529"/>
          <w:sz w:val="20"/>
          <w:szCs w:val="20"/>
        </w:rPr>
        <w:t>В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консоли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перейдите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в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каталог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> </w:t>
      </w:r>
      <w:r w:rsidRPr="007B08AC">
        <w:rPr>
          <w:rStyle w:val="HTML"/>
          <w:rFonts w:ascii="Courier" w:eastAsiaTheme="minorHAnsi" w:hAnsi="Courier"/>
          <w:color w:val="E96900"/>
          <w:shd w:val="clear" w:color="auto" w:fill="F8F8F8"/>
          <w:lang w:val="en-US"/>
        </w:rPr>
        <w:t>[path]/project/builder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> </w:t>
      </w:r>
      <w:r>
        <w:rPr>
          <w:rFonts w:ascii="Arial" w:hAnsi="Arial" w:cs="Arial"/>
          <w:color w:val="212529"/>
          <w:sz w:val="20"/>
          <w:szCs w:val="20"/>
        </w:rPr>
        <w:t>с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> </w:t>
      </w:r>
      <w:r w:rsidRPr="007B08AC">
        <w:rPr>
          <w:rStyle w:val="HTML"/>
          <w:rFonts w:ascii="Courier" w:eastAsiaTheme="minorHAnsi" w:hAnsi="Courier"/>
          <w:color w:val="E96900"/>
          <w:shd w:val="clear" w:color="auto" w:fill="F8F8F8"/>
          <w:lang w:val="en-US"/>
        </w:rPr>
        <w:t>docker-compose.yml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> </w:t>
      </w:r>
      <w:r>
        <w:rPr>
          <w:rFonts w:ascii="Arial" w:hAnsi="Arial" w:cs="Arial"/>
          <w:color w:val="212529"/>
          <w:sz w:val="20"/>
          <w:szCs w:val="20"/>
        </w:rPr>
        <w:t>файлом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212529"/>
          <w:sz w:val="20"/>
          <w:szCs w:val="20"/>
        </w:rPr>
        <w:t>войдите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под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своими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учетными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данными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к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реестру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proofErr w:type="spellStart"/>
      <w:r w:rsidRPr="007B08AC">
        <w:rPr>
          <w:rFonts w:ascii="Arial" w:hAnsi="Arial" w:cs="Arial"/>
          <w:color w:val="212529"/>
          <w:sz w:val="20"/>
          <w:szCs w:val="20"/>
          <w:lang w:val="en-US"/>
        </w:rPr>
        <w:t>Docker</w:t>
      </w:r>
      <w:proofErr w:type="spellEnd"/>
      <w:r w:rsidRPr="007B08AC">
        <w:rPr>
          <w:rFonts w:ascii="Arial" w:hAnsi="Arial" w:cs="Arial"/>
          <w:color w:val="212529"/>
          <w:sz w:val="20"/>
          <w:szCs w:val="20"/>
          <w:lang w:val="en-US"/>
        </w:rPr>
        <w:t>-</w:t>
      </w:r>
      <w:r>
        <w:rPr>
          <w:rFonts w:ascii="Arial" w:hAnsi="Arial" w:cs="Arial"/>
          <w:color w:val="212529"/>
          <w:sz w:val="20"/>
          <w:szCs w:val="20"/>
        </w:rPr>
        <w:t>а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(</w:t>
      </w:r>
      <w:r w:rsidRPr="007B08AC">
        <w:rPr>
          <w:rStyle w:val="HTML"/>
          <w:rFonts w:ascii="Courier" w:eastAsiaTheme="minorHAnsi" w:hAnsi="Courier"/>
          <w:color w:val="E96900"/>
          <w:shd w:val="clear" w:color="auto" w:fill="F8F8F8"/>
          <w:lang w:val="en-US"/>
        </w:rPr>
        <w:t>test-registry.smbc.kz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) </w:t>
      </w:r>
      <w:r>
        <w:rPr>
          <w:rFonts w:ascii="Arial" w:hAnsi="Arial" w:cs="Arial"/>
          <w:color w:val="212529"/>
          <w:sz w:val="20"/>
          <w:szCs w:val="20"/>
        </w:rPr>
        <w:t>и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выполните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команду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> </w:t>
      </w:r>
      <w:proofErr w:type="spellStart"/>
      <w:r w:rsidRPr="007B08AC">
        <w:rPr>
          <w:rStyle w:val="HTML"/>
          <w:rFonts w:ascii="Courier" w:eastAsiaTheme="minorHAnsi" w:hAnsi="Courier"/>
          <w:color w:val="E96900"/>
          <w:shd w:val="clear" w:color="auto" w:fill="F8F8F8"/>
          <w:lang w:val="en-US"/>
        </w:rPr>
        <w:t>docker</w:t>
      </w:r>
      <w:proofErr w:type="spellEnd"/>
      <w:r w:rsidRPr="007B08AC">
        <w:rPr>
          <w:rStyle w:val="HTML"/>
          <w:rFonts w:ascii="Courier" w:eastAsiaTheme="minorHAnsi" w:hAnsi="Courier"/>
          <w:color w:val="E96900"/>
          <w:shd w:val="clear" w:color="auto" w:fill="F8F8F8"/>
          <w:lang w:val="en-US"/>
        </w:rPr>
        <w:t>-compose up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, </w:t>
      </w:r>
      <w:r>
        <w:rPr>
          <w:rFonts w:ascii="Arial" w:hAnsi="Arial" w:cs="Arial"/>
          <w:color w:val="212529"/>
          <w:sz w:val="20"/>
          <w:szCs w:val="20"/>
        </w:rPr>
        <w:t>официальная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 xml:space="preserve"> </w:t>
      </w:r>
      <w:r>
        <w:rPr>
          <w:rFonts w:ascii="Arial" w:hAnsi="Arial" w:cs="Arial"/>
          <w:color w:val="212529"/>
          <w:sz w:val="20"/>
          <w:szCs w:val="20"/>
        </w:rPr>
        <w:t>документация</w:t>
      </w:r>
      <w:r w:rsidRPr="007B08AC">
        <w:rPr>
          <w:rFonts w:ascii="Arial" w:hAnsi="Arial" w:cs="Arial"/>
          <w:color w:val="212529"/>
          <w:sz w:val="20"/>
          <w:szCs w:val="20"/>
          <w:lang w:val="en-US"/>
        </w:rPr>
        <w:t> </w:t>
      </w:r>
      <w:hyperlink r:id="rId18" w:anchor="step-6-re-build-and-run-the-app-with-compose" w:tgtFrame="_blank" w:history="1">
        <w:r>
          <w:rPr>
            <w:rStyle w:val="a3"/>
            <w:rFonts w:ascii="Arial" w:hAnsi="Arial" w:cs="Arial"/>
            <w:b/>
            <w:bCs/>
            <w:sz w:val="20"/>
            <w:szCs w:val="20"/>
            <w:u w:val="none"/>
          </w:rPr>
          <w:t>тут</w:t>
        </w:r>
      </w:hyperlink>
      <w:r w:rsidRPr="007B08AC">
        <w:rPr>
          <w:rFonts w:ascii="Arial" w:hAnsi="Arial" w:cs="Arial"/>
          <w:color w:val="212529"/>
          <w:sz w:val="20"/>
          <w:szCs w:val="20"/>
          <w:lang w:val="en-US"/>
        </w:rPr>
        <w:t>:</w:t>
      </w:r>
    </w:p>
    <w:p w:rsidR="007B08AC" w:rsidRPr="007B08AC" w:rsidRDefault="007B08AC" w:rsidP="007B08AC">
      <w:pPr>
        <w:pStyle w:val="HTML0"/>
        <w:shd w:val="clear" w:color="auto" w:fill="F8F8F8"/>
        <w:ind w:left="25" w:right="25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$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cd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[path]/project/builder</w:t>
      </w:r>
    </w:p>
    <w:p w:rsidR="007B08AC" w:rsidRPr="007B08AC" w:rsidRDefault="007B08AC" w:rsidP="007B08AC">
      <w:pPr>
        <w:pStyle w:val="HTML0"/>
        <w:shd w:val="clear" w:color="auto" w:fill="F8F8F8"/>
        <w:ind w:left="25" w:right="25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$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login [login]:[pass]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18"/>
          <w:szCs w:val="1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$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-</w:t>
      </w:r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compose 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up</w:t>
      </w:r>
      <w:r w:rsidRPr="007B08AC">
        <w:rPr>
          <w:rStyle w:val="label"/>
          <w:rFonts w:ascii="Courier" w:hAnsi="Courier"/>
          <w:color w:val="212529"/>
          <w:sz w:val="18"/>
          <w:szCs w:val="18"/>
          <w:lang w:val="en-US"/>
        </w:rPr>
        <w:t>Copy</w:t>
      </w:r>
      <w:proofErr w:type="spellEnd"/>
      <w:r w:rsidRPr="007B08AC">
        <w:rPr>
          <w:rStyle w:val="label"/>
          <w:rFonts w:ascii="Courier" w:hAnsi="Courier"/>
          <w:color w:val="212529"/>
          <w:sz w:val="18"/>
          <w:szCs w:val="18"/>
          <w:lang w:val="en-US"/>
        </w:rPr>
        <w:t xml:space="preserve"> to </w:t>
      </w:r>
      <w:proofErr w:type="spellStart"/>
      <w:r w:rsidRPr="007B08AC">
        <w:rPr>
          <w:rStyle w:val="label"/>
          <w:rFonts w:ascii="Courier" w:hAnsi="Courier"/>
          <w:color w:val="212529"/>
          <w:sz w:val="18"/>
          <w:szCs w:val="18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15"/>
          <w:szCs w:val="1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15"/>
          <w:szCs w:val="15"/>
          <w:lang w:val="en-US"/>
        </w:rPr>
        <w:t>Copied</w:t>
      </w:r>
      <w:proofErr w:type="spellEnd"/>
    </w:p>
    <w:p w:rsidR="007B08AC" w:rsidRPr="007B08AC" w:rsidRDefault="007B08AC" w:rsidP="007B08AC">
      <w:pPr>
        <w:shd w:val="clear" w:color="auto" w:fill="F5F7F7"/>
        <w:rPr>
          <w:rFonts w:ascii="Arial" w:hAnsi="Arial" w:cs="Arial"/>
          <w:color w:val="212529"/>
          <w:sz w:val="20"/>
          <w:szCs w:val="20"/>
          <w:lang w:val="en-US"/>
        </w:rPr>
      </w:pPr>
      <w:r w:rsidRPr="007B08AC">
        <w:rPr>
          <w:rFonts w:ascii="Arial" w:hAnsi="Arial" w:cs="Arial"/>
          <w:color w:val="212529"/>
          <w:sz w:val="20"/>
          <w:szCs w:val="20"/>
          <w:lang w:val="en-US"/>
        </w:rPr>
        <w:t>Windows</w:t>
      </w:r>
    </w:p>
    <w:p w:rsidR="007B08AC" w:rsidRPr="007B08AC" w:rsidRDefault="007B08AC" w:rsidP="007B08AC">
      <w:pPr>
        <w:numPr>
          <w:ilvl w:val="0"/>
          <w:numId w:val="12"/>
        </w:numPr>
        <w:shd w:val="clear" w:color="auto" w:fill="F5F7F7"/>
        <w:spacing w:after="0" w:line="240" w:lineRule="auto"/>
        <w:rPr>
          <w:rFonts w:ascii="Arial" w:hAnsi="Arial" w:cs="Arial"/>
          <w:color w:val="212529"/>
          <w:sz w:val="20"/>
          <w:szCs w:val="20"/>
          <w:lang w:val="en-US"/>
        </w:rPr>
      </w:pP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где:</w:t>
      </w:r>
    </w:p>
    <w:p w:rsidR="007B08AC" w:rsidRDefault="007B08AC" w:rsidP="007B08AC">
      <w:pPr>
        <w:pStyle w:val="a4"/>
        <w:numPr>
          <w:ilvl w:val="0"/>
          <w:numId w:val="13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proofErr w:type="spellStart"/>
      <w:r>
        <w:rPr>
          <w:rStyle w:val="a5"/>
          <w:rFonts w:ascii="Arial" w:hAnsi="Arial" w:cs="Arial"/>
          <w:color w:val="2C3E50"/>
          <w:sz w:val="20"/>
          <w:szCs w:val="20"/>
        </w:rPr>
        <w:t>path</w:t>
      </w:r>
      <w:proofErr w:type="spellEnd"/>
      <w:r>
        <w:rPr>
          <w:rFonts w:ascii="Arial" w:hAnsi="Arial" w:cs="Arial"/>
          <w:color w:val="212529"/>
          <w:sz w:val="20"/>
          <w:szCs w:val="20"/>
        </w:rPr>
        <w:t> - путь к каталогу;</w:t>
      </w:r>
    </w:p>
    <w:p w:rsidR="007B08AC" w:rsidRDefault="007B08AC" w:rsidP="007B08AC">
      <w:pPr>
        <w:pStyle w:val="a4"/>
        <w:numPr>
          <w:ilvl w:val="0"/>
          <w:numId w:val="13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proofErr w:type="spellStart"/>
      <w:r>
        <w:rPr>
          <w:rStyle w:val="a5"/>
          <w:rFonts w:ascii="Arial" w:hAnsi="Arial" w:cs="Arial"/>
          <w:color w:val="2C3E50"/>
          <w:sz w:val="20"/>
          <w:szCs w:val="20"/>
        </w:rPr>
        <w:t>login</w:t>
      </w:r>
      <w:proofErr w:type="spellEnd"/>
      <w:r>
        <w:rPr>
          <w:rStyle w:val="a5"/>
          <w:rFonts w:ascii="Arial" w:hAnsi="Arial" w:cs="Arial"/>
          <w:color w:val="2C3E50"/>
          <w:sz w:val="20"/>
          <w:szCs w:val="20"/>
        </w:rPr>
        <w:t xml:space="preserve">, </w:t>
      </w:r>
      <w:proofErr w:type="spellStart"/>
      <w:r>
        <w:rPr>
          <w:rStyle w:val="a5"/>
          <w:rFonts w:ascii="Arial" w:hAnsi="Arial" w:cs="Arial"/>
          <w:color w:val="2C3E50"/>
          <w:sz w:val="20"/>
          <w:szCs w:val="20"/>
        </w:rPr>
        <w:t>pass</w:t>
      </w:r>
      <w:proofErr w:type="spellEnd"/>
      <w:r>
        <w:rPr>
          <w:rFonts w:ascii="Arial" w:hAnsi="Arial" w:cs="Arial"/>
          <w:color w:val="212529"/>
          <w:sz w:val="20"/>
          <w:szCs w:val="20"/>
        </w:rPr>
        <w:t> - </w:t>
      </w:r>
      <w:hyperlink r:id="rId19" w:anchor="/installation?id_1-%D0%9F%D0%BE%D0%BB%D1%83%D1%87%D0%B5%D0%BD%D0%B8%D0%B5-%D0%BB%D0%BE%D0%B3%D0%B8%D0%BD%D0%B0-%D0%B8-%D0%BF%D0%B0%D1%80%D0%BE%D0%BB%D1%8F" w:history="1">
        <w:r>
          <w:rPr>
            <w:rStyle w:val="a3"/>
            <w:rFonts w:ascii="Arial" w:hAnsi="Arial" w:cs="Arial"/>
            <w:b/>
            <w:bCs/>
            <w:sz w:val="20"/>
            <w:szCs w:val="20"/>
            <w:u w:val="none"/>
          </w:rPr>
          <w:t>учетные данные</w:t>
        </w:r>
      </w:hyperlink>
      <w:r>
        <w:rPr>
          <w:rFonts w:ascii="Arial" w:hAnsi="Arial" w:cs="Arial"/>
          <w:color w:val="212529"/>
          <w:sz w:val="20"/>
          <w:szCs w:val="20"/>
        </w:rPr>
        <w:t> для подключения к реестру Docker-а.</w:t>
      </w:r>
    </w:p>
    <w:p w:rsidR="007B08AC" w:rsidRDefault="007B08AC" w:rsidP="007B08AC">
      <w:pPr>
        <w:pStyle w:val="a4"/>
        <w:numPr>
          <w:ilvl w:val="0"/>
          <w:numId w:val="13"/>
        </w:numPr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Установка может занять некоторое время. Результатом успешной установки должен быть запущенный конструктор. Конструктор нужно открыть по порту </w:t>
      </w:r>
      <w:r>
        <w:rPr>
          <w:rStyle w:val="HTML"/>
          <w:rFonts w:ascii="Courier" w:hAnsi="Courier"/>
          <w:color w:val="E96900"/>
          <w:shd w:val="clear" w:color="auto" w:fill="F8F8F8"/>
        </w:rPr>
        <w:t>5000</w:t>
      </w:r>
      <w:r>
        <w:rPr>
          <w:rFonts w:ascii="Arial" w:hAnsi="Arial" w:cs="Arial"/>
          <w:color w:val="212529"/>
          <w:sz w:val="20"/>
          <w:szCs w:val="20"/>
        </w:rPr>
        <w:t xml:space="preserve"> в браузере, </w:t>
      </w:r>
      <w:proofErr w:type="gramStart"/>
      <w:r>
        <w:rPr>
          <w:rFonts w:ascii="Arial" w:hAnsi="Arial" w:cs="Arial"/>
          <w:color w:val="212529"/>
          <w:sz w:val="20"/>
          <w:szCs w:val="20"/>
        </w:rPr>
        <w:t>указанным</w:t>
      </w:r>
      <w:proofErr w:type="gramEnd"/>
      <w:r>
        <w:rPr>
          <w:rFonts w:ascii="Arial" w:hAnsi="Arial" w:cs="Arial"/>
          <w:color w:val="212529"/>
          <w:sz w:val="20"/>
          <w:szCs w:val="20"/>
        </w:rPr>
        <w:t xml:space="preserve"> по умолчанию в файле </w:t>
      </w:r>
      <w:r>
        <w:rPr>
          <w:rStyle w:val="HTML"/>
          <w:rFonts w:ascii="Courier" w:hAnsi="Courier"/>
          <w:color w:val="E96900"/>
          <w:shd w:val="clear" w:color="auto" w:fill="F8F8F8"/>
        </w:rPr>
        <w:t>.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env</w:t>
      </w:r>
      <w:proofErr w:type="spellEnd"/>
      <w:r>
        <w:rPr>
          <w:rFonts w:ascii="Arial" w:hAnsi="Arial" w:cs="Arial"/>
          <w:color w:val="212529"/>
          <w:sz w:val="20"/>
          <w:szCs w:val="20"/>
        </w:rPr>
        <w:t>:</w:t>
      </w:r>
    </w:p>
    <w:p w:rsidR="007B08AC" w:rsidRPr="007B08AC" w:rsidRDefault="007B08AC" w:rsidP="007B08AC">
      <w:pPr>
        <w:pStyle w:val="HTML0"/>
        <w:shd w:val="clear" w:color="auto" w:fill="F8F8F8"/>
        <w:ind w:left="720"/>
        <w:rPr>
          <w:rFonts w:ascii="Courier" w:hAnsi="Courier"/>
          <w:color w:val="212529"/>
          <w:sz w:val="18"/>
          <w:szCs w:val="1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http://localhost:5000/</w:t>
      </w:r>
      <w:r w:rsidRPr="007B08AC">
        <w:rPr>
          <w:rStyle w:val="label"/>
          <w:rFonts w:ascii="Courier" w:hAnsi="Courier"/>
          <w:color w:val="212529"/>
          <w:sz w:val="18"/>
          <w:szCs w:val="18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18"/>
          <w:szCs w:val="18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15"/>
          <w:szCs w:val="1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15"/>
          <w:szCs w:val="15"/>
          <w:lang w:val="en-US"/>
        </w:rPr>
        <w:t>Copied</w:t>
      </w:r>
      <w:proofErr w:type="spellEnd"/>
    </w:p>
    <w:p w:rsidR="007B08AC" w:rsidRP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  <w:lang w:val="en-US"/>
        </w:rPr>
      </w:pPr>
      <w:hyperlink r:id="rId20" w:anchor="/installation?id=_3-%d0%97%d0%b0%d0%bf%d1%83%d1%81%d0%ba-%d0%ba%d0%be%d0%bd%d1%81%d1%82%d1%80%d1%83%d0%ba%d1%82%d0%be%d1%80%d0%b0" w:history="1">
        <w:r w:rsidRPr="007B08AC">
          <w:rPr>
            <w:rStyle w:val="a3"/>
            <w:rFonts w:ascii="Arial" w:hAnsi="Arial" w:cs="Arial"/>
            <w:color w:val="34495E"/>
            <w:u w:val="none"/>
            <w:lang w:val="en-US"/>
          </w:rPr>
          <w:t xml:space="preserve">3. </w:t>
        </w:r>
        <w:r>
          <w:rPr>
            <w:rStyle w:val="a3"/>
            <w:rFonts w:ascii="Arial" w:hAnsi="Arial" w:cs="Arial"/>
            <w:color w:val="34495E"/>
            <w:u w:val="none"/>
          </w:rPr>
          <w:t>Запуск</w:t>
        </w:r>
        <w:r w:rsidRPr="007B08AC">
          <w:rPr>
            <w:rStyle w:val="a3"/>
            <w:rFonts w:ascii="Arial" w:hAnsi="Arial" w:cs="Arial"/>
            <w:color w:val="34495E"/>
            <w:u w:val="none"/>
            <w:lang w:val="en-US"/>
          </w:rPr>
          <w:t xml:space="preserve"> </w:t>
        </w:r>
        <w:r>
          <w:rPr>
            <w:rStyle w:val="a3"/>
            <w:rFonts w:ascii="Arial" w:hAnsi="Arial" w:cs="Arial"/>
            <w:color w:val="34495E"/>
            <w:u w:val="none"/>
          </w:rPr>
          <w:t>конструктора</w:t>
        </w:r>
      </w:hyperlink>
    </w:p>
    <w:p w:rsidR="007B08AC" w:rsidRDefault="007B08AC" w:rsidP="007B08AC">
      <w:pPr>
        <w:pStyle w:val="a4"/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 xml:space="preserve">После успешной установки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docker</w:t>
      </w:r>
      <w:proofErr w:type="spellEnd"/>
      <w:r>
        <w:rPr>
          <w:rFonts w:ascii="Arial" w:hAnsi="Arial" w:cs="Arial"/>
          <w:color w:val="212529"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color w:val="212529"/>
          <w:sz w:val="20"/>
          <w:szCs w:val="20"/>
        </w:rPr>
        <w:t>compose</w:t>
      </w:r>
      <w:proofErr w:type="spellEnd"/>
      <w:r>
        <w:rPr>
          <w:rFonts w:ascii="Arial" w:hAnsi="Arial" w:cs="Arial"/>
          <w:color w:val="212529"/>
          <w:sz w:val="20"/>
          <w:szCs w:val="20"/>
        </w:rPr>
        <w:t>, нужно запустить конструктор по порту </w:t>
      </w:r>
      <w:r>
        <w:rPr>
          <w:rStyle w:val="HTML"/>
          <w:rFonts w:ascii="Courier" w:hAnsi="Courier"/>
          <w:color w:val="E96900"/>
          <w:shd w:val="clear" w:color="auto" w:fill="F8F8F8"/>
        </w:rPr>
        <w:t>5000</w:t>
      </w:r>
      <w:r>
        <w:rPr>
          <w:rFonts w:ascii="Arial" w:hAnsi="Arial" w:cs="Arial"/>
          <w:color w:val="212529"/>
          <w:sz w:val="20"/>
          <w:szCs w:val="20"/>
        </w:rPr>
        <w:t> в браузере:</w:t>
      </w:r>
    </w:p>
    <w:p w:rsid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</w:rPr>
      </w:pPr>
      <w:r>
        <w:rPr>
          <w:rStyle w:val="HTML"/>
          <w:rFonts w:ascii="Courier" w:hAnsi="Courier"/>
          <w:color w:val="525252"/>
          <w:shd w:val="clear" w:color="auto" w:fill="F8F8F8"/>
        </w:rPr>
        <w:t>http://localhost:5000/</w:t>
      </w:r>
      <w:r>
        <w:rPr>
          <w:rStyle w:val="label"/>
          <w:rFonts w:ascii="Courier" w:hAnsi="Courier"/>
          <w:color w:val="212529"/>
        </w:rPr>
        <w:t xml:space="preserve">Copy </w:t>
      </w:r>
      <w:proofErr w:type="spellStart"/>
      <w:r>
        <w:rPr>
          <w:rStyle w:val="label"/>
          <w:rFonts w:ascii="Courier" w:hAnsi="Courier"/>
          <w:color w:val="212529"/>
        </w:rPr>
        <w:t>to</w:t>
      </w:r>
      <w:proofErr w:type="spellEnd"/>
      <w:r>
        <w:rPr>
          <w:rStyle w:val="label"/>
          <w:rFonts w:ascii="Courier" w:hAnsi="Courier"/>
          <w:color w:val="212529"/>
        </w:rPr>
        <w:t xml:space="preserve"> </w:t>
      </w:r>
      <w:proofErr w:type="spellStart"/>
      <w:r>
        <w:rPr>
          <w:rStyle w:val="label"/>
          <w:rFonts w:ascii="Courier" w:hAnsi="Courier"/>
          <w:color w:val="212529"/>
        </w:rPr>
        <w:t>clipboard</w:t>
      </w:r>
      <w:r>
        <w:rPr>
          <w:rStyle w:val="error"/>
          <w:rFonts w:ascii="Courier" w:hAnsi="Courier"/>
          <w:color w:val="212529"/>
          <w:sz w:val="17"/>
          <w:szCs w:val="17"/>
        </w:rPr>
        <w:t>Error</w:t>
      </w:r>
      <w:r>
        <w:rPr>
          <w:rStyle w:val="success"/>
          <w:rFonts w:ascii="Courier" w:hAnsi="Courier"/>
          <w:color w:val="212529"/>
          <w:sz w:val="17"/>
          <w:szCs w:val="17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20"/>
          <w:szCs w:val="20"/>
        </w:rPr>
      </w:pPr>
      <w:r>
        <w:rPr>
          <w:rFonts w:ascii="Arial" w:hAnsi="Arial" w:cs="Arial"/>
          <w:color w:val="212529"/>
          <w:sz w:val="20"/>
          <w:szCs w:val="20"/>
        </w:rPr>
        <w:t>Для авторизации в конструкторе нужно указать полученный логин и пароль: </w:t>
      </w:r>
      <w:r>
        <w:rPr>
          <w:rFonts w:ascii="Arial" w:hAnsi="Arial" w:cs="Arial"/>
          <w:noProof/>
          <w:color w:val="212529"/>
          <w:sz w:val="20"/>
          <w:szCs w:val="20"/>
        </w:rPr>
        <w:drawing>
          <wp:inline distT="0" distB="0" distL="0" distR="0">
            <wp:extent cx="5057259" cy="2926469"/>
            <wp:effectExtent l="19050" t="0" r="0" b="0"/>
            <wp:docPr id="4" name="Рисунок 4" descr="Авторизация в конструктор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Авторизация в конструкторе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2318" cy="2929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8AC" w:rsidRDefault="007B08AC" w:rsidP="007B08AC">
      <w:pPr>
        <w:pStyle w:val="1"/>
        <w:shd w:val="clear" w:color="auto" w:fill="F5F7F7"/>
        <w:rPr>
          <w:rFonts w:ascii="Arial" w:hAnsi="Arial" w:cs="Arial"/>
          <w:color w:val="2C3E50"/>
        </w:rPr>
      </w:pPr>
      <w:hyperlink r:id="rId22" w:anchor="/configure-db?id=%d0%9d%d0%b0%d1%81%d1%82%d1%80%d0%be%d0%b9%d0%ba%d0%b0-%d0%b4%d0%be%d1%81%d1%82%d1%83%d0%bf%d0%b0-%d0%ba-%d0%91%d0%94" w:history="1">
        <w:r>
          <w:rPr>
            <w:rStyle w:val="a3"/>
            <w:rFonts w:ascii="Arial" w:hAnsi="Arial" w:cs="Arial"/>
            <w:color w:val="34495E"/>
            <w:u w:val="none"/>
          </w:rPr>
          <w:t>Настройка доступа к БД</w:t>
        </w:r>
      </w:hyperlink>
    </w:p>
    <w:p w:rsidR="007B08AC" w:rsidRDefault="007B08AC" w:rsidP="007B08AC">
      <w:pPr>
        <w:numPr>
          <w:ilvl w:val="0"/>
          <w:numId w:val="1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18"/>
          <w:szCs w:val="18"/>
        </w:rPr>
      </w:pPr>
      <w:r>
        <w:rPr>
          <w:rFonts w:ascii="Arial" w:hAnsi="Arial" w:cs="Arial"/>
          <w:color w:val="212529"/>
          <w:sz w:val="18"/>
          <w:szCs w:val="18"/>
        </w:rPr>
        <w:t xml:space="preserve">Введите в адресной строке браузера </w:t>
      </w:r>
      <w:proofErr w:type="spellStart"/>
      <w:r>
        <w:rPr>
          <w:rFonts w:ascii="Arial" w:hAnsi="Arial" w:cs="Arial"/>
          <w:color w:val="212529"/>
          <w:sz w:val="18"/>
          <w:szCs w:val="18"/>
        </w:rPr>
        <w:t>url</w:t>
      </w:r>
      <w:proofErr w:type="spellEnd"/>
      <w:r>
        <w:rPr>
          <w:rFonts w:ascii="Arial" w:hAnsi="Arial" w:cs="Arial"/>
          <w:color w:val="212529"/>
          <w:sz w:val="18"/>
          <w:szCs w:val="18"/>
        </w:rPr>
        <w:t xml:space="preserve"> web-интерфейса Конструктора </w:t>
      </w:r>
      <w:proofErr w:type="spellStart"/>
      <w:r>
        <w:rPr>
          <w:rFonts w:ascii="Arial" w:hAnsi="Arial" w:cs="Arial"/>
          <w:color w:val="212529"/>
          <w:sz w:val="18"/>
          <w:szCs w:val="18"/>
        </w:rPr>
        <w:t>Коннекторов-Сервисов</w:t>
      </w:r>
      <w:proofErr w:type="spellEnd"/>
      <w:r>
        <w:rPr>
          <w:rFonts w:ascii="Arial" w:hAnsi="Arial" w:cs="Arial"/>
          <w:color w:val="212529"/>
          <w:sz w:val="18"/>
          <w:szCs w:val="18"/>
        </w:rPr>
        <w:t>, который был установлен и настроен при развертывании. Отобразится страница просмотра списка источников данных (</w:t>
      </w:r>
      <w:proofErr w:type="gramStart"/>
      <w:r>
        <w:rPr>
          <w:rFonts w:ascii="Arial" w:hAnsi="Arial" w:cs="Arial"/>
          <w:color w:val="212529"/>
          <w:sz w:val="18"/>
          <w:szCs w:val="18"/>
        </w:rPr>
        <w:t>см</w:t>
      </w:r>
      <w:proofErr w:type="gramEnd"/>
      <w:r>
        <w:rPr>
          <w:rFonts w:ascii="Arial" w:hAnsi="Arial" w:cs="Arial"/>
          <w:color w:val="212529"/>
          <w:sz w:val="18"/>
          <w:szCs w:val="18"/>
        </w:rPr>
        <w:t>. Рис.1) </w:t>
      </w:r>
      <w:r>
        <w:rPr>
          <w:rFonts w:ascii="Arial" w:hAnsi="Arial" w:cs="Arial"/>
          <w:noProof/>
          <w:color w:val="212529"/>
          <w:sz w:val="18"/>
          <w:szCs w:val="18"/>
          <w:lang w:eastAsia="ru-RU"/>
        </w:rPr>
        <w:drawing>
          <wp:inline distT="0" distB="0" distL="0" distR="0">
            <wp:extent cx="5592725" cy="2607026"/>
            <wp:effectExtent l="19050" t="0" r="7975" b="0"/>
            <wp:docPr id="7" name="Рисунок 7" descr="Рисунок 1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Рисунок 1.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048" cy="2606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18"/>
          <w:szCs w:val="18"/>
        </w:rPr>
        <w:t>\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18"/>
          <w:szCs w:val="18"/>
        </w:rPr>
      </w:pPr>
      <w:r>
        <w:rPr>
          <w:rStyle w:val="a5"/>
          <w:rFonts w:ascii="Arial" w:hAnsi="Arial" w:cs="Arial"/>
          <w:color w:val="2C3E50"/>
          <w:sz w:val="18"/>
          <w:szCs w:val="18"/>
        </w:rPr>
        <w:t>Рисунок 1.</w:t>
      </w:r>
    </w:p>
    <w:p w:rsidR="007B08AC" w:rsidRDefault="007B08AC" w:rsidP="007B08AC">
      <w:pPr>
        <w:numPr>
          <w:ilvl w:val="0"/>
          <w:numId w:val="15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18"/>
          <w:szCs w:val="18"/>
        </w:rPr>
      </w:pPr>
      <w:r>
        <w:rPr>
          <w:rFonts w:ascii="Arial" w:hAnsi="Arial" w:cs="Arial"/>
          <w:color w:val="212529"/>
          <w:sz w:val="18"/>
          <w:szCs w:val="18"/>
        </w:rPr>
        <w:t>Нажмите на кнопку «Добавить источник данных». Отобразится форма создания источника данных (настройки подключения к БД) (см. Рис.2) </w:t>
      </w:r>
      <w:r>
        <w:rPr>
          <w:rFonts w:ascii="Arial" w:hAnsi="Arial" w:cs="Arial"/>
          <w:noProof/>
          <w:color w:val="212529"/>
          <w:sz w:val="18"/>
          <w:szCs w:val="18"/>
          <w:lang w:eastAsia="ru-RU"/>
        </w:rPr>
        <w:drawing>
          <wp:inline distT="0" distB="0" distL="0" distR="0">
            <wp:extent cx="5590511" cy="2795256"/>
            <wp:effectExtent l="19050" t="0" r="0" b="0"/>
            <wp:docPr id="8" name="Рисунок 8" descr="Рисунок 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исунок 2.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582" cy="2794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18"/>
          <w:szCs w:val="18"/>
        </w:rPr>
        <w:t>\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18"/>
          <w:szCs w:val="18"/>
        </w:rPr>
      </w:pPr>
      <w:r>
        <w:rPr>
          <w:rStyle w:val="a5"/>
          <w:rFonts w:ascii="Arial" w:hAnsi="Arial" w:cs="Arial"/>
          <w:color w:val="2C3E50"/>
          <w:sz w:val="18"/>
          <w:szCs w:val="18"/>
        </w:rPr>
        <w:t>Рисунок 2.</w:t>
      </w:r>
    </w:p>
    <w:p w:rsidR="007B08AC" w:rsidRDefault="007B08AC" w:rsidP="007B08AC">
      <w:pPr>
        <w:numPr>
          <w:ilvl w:val="0"/>
          <w:numId w:val="16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18"/>
          <w:szCs w:val="18"/>
        </w:rPr>
      </w:pPr>
      <w:r>
        <w:rPr>
          <w:rFonts w:ascii="Arial" w:hAnsi="Arial" w:cs="Arial"/>
          <w:color w:val="212529"/>
          <w:sz w:val="18"/>
          <w:szCs w:val="18"/>
        </w:rPr>
        <w:t xml:space="preserve">Заполните поля формы и нажмите кнопку «Проверить соединение». Система выполнит пробное подключение. Если параметры соединения были </w:t>
      </w:r>
      <w:proofErr w:type="gramStart"/>
      <w:r>
        <w:rPr>
          <w:rFonts w:ascii="Arial" w:hAnsi="Arial" w:cs="Arial"/>
          <w:color w:val="212529"/>
          <w:sz w:val="18"/>
          <w:szCs w:val="18"/>
        </w:rPr>
        <w:t>указаны</w:t>
      </w:r>
      <w:proofErr w:type="gramEnd"/>
      <w:r>
        <w:rPr>
          <w:rFonts w:ascii="Arial" w:hAnsi="Arial" w:cs="Arial"/>
          <w:color w:val="212529"/>
          <w:sz w:val="18"/>
          <w:szCs w:val="18"/>
        </w:rPr>
        <w:t xml:space="preserve"> верно, то отобразится сообщение </w:t>
      </w:r>
      <w:r>
        <w:rPr>
          <w:rFonts w:ascii="Arial" w:hAnsi="Arial" w:cs="Arial"/>
          <w:color w:val="212529"/>
          <w:sz w:val="18"/>
          <w:szCs w:val="18"/>
        </w:rPr>
        <w:lastRenderedPageBreak/>
        <w:t>«Успешное соединение» (см. Рис.3), иначе отобразится сообщение об ошибке (см. Рис.4). </w:t>
      </w:r>
      <w:r>
        <w:rPr>
          <w:rFonts w:ascii="Arial" w:hAnsi="Arial" w:cs="Arial"/>
          <w:noProof/>
          <w:color w:val="212529"/>
          <w:sz w:val="18"/>
          <w:szCs w:val="18"/>
          <w:lang w:eastAsia="ru-RU"/>
        </w:rPr>
        <w:drawing>
          <wp:inline distT="0" distB="0" distL="0" distR="0">
            <wp:extent cx="4612314" cy="2306157"/>
            <wp:effectExtent l="19050" t="0" r="0" b="0"/>
            <wp:docPr id="9" name="Рисунок 9" descr="Рисунок 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исунок 3.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542" cy="2311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18"/>
          <w:szCs w:val="18"/>
        </w:rPr>
        <w:t>\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18"/>
          <w:szCs w:val="18"/>
        </w:rPr>
      </w:pPr>
      <w:r>
        <w:rPr>
          <w:rStyle w:val="a5"/>
          <w:rFonts w:ascii="Arial" w:hAnsi="Arial" w:cs="Arial"/>
          <w:color w:val="2C3E50"/>
          <w:sz w:val="18"/>
          <w:szCs w:val="18"/>
        </w:rPr>
        <w:t>Рисунок 3.</w:t>
      </w:r>
      <w:r>
        <w:rPr>
          <w:rFonts w:ascii="Arial" w:hAnsi="Arial" w:cs="Arial"/>
          <w:color w:val="212529"/>
          <w:sz w:val="18"/>
          <w:szCs w:val="18"/>
        </w:rPr>
        <w:t> </w:t>
      </w:r>
      <w:r>
        <w:rPr>
          <w:rFonts w:ascii="Arial" w:hAnsi="Arial" w:cs="Arial"/>
          <w:noProof/>
          <w:color w:val="212529"/>
          <w:sz w:val="18"/>
          <w:szCs w:val="18"/>
        </w:rPr>
        <w:drawing>
          <wp:inline distT="0" distB="0" distL="0" distR="0">
            <wp:extent cx="4890976" cy="2445488"/>
            <wp:effectExtent l="19050" t="0" r="4874" b="0"/>
            <wp:docPr id="10" name="Рисунок 10" descr="Рисунок 4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Рисунок 4.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869" cy="244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18"/>
          <w:szCs w:val="18"/>
        </w:rPr>
        <w:br/>
      </w:r>
      <w:r>
        <w:rPr>
          <w:rStyle w:val="a5"/>
          <w:rFonts w:ascii="Arial" w:hAnsi="Arial" w:cs="Arial"/>
          <w:color w:val="2C3E50"/>
          <w:sz w:val="18"/>
          <w:szCs w:val="18"/>
        </w:rPr>
        <w:t>Рисунок 4.</w:t>
      </w:r>
    </w:p>
    <w:p w:rsidR="007B08AC" w:rsidRDefault="007B08AC" w:rsidP="007B08AC">
      <w:pPr>
        <w:numPr>
          <w:ilvl w:val="0"/>
          <w:numId w:val="17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18"/>
          <w:szCs w:val="18"/>
        </w:rPr>
      </w:pPr>
      <w:r>
        <w:rPr>
          <w:rFonts w:ascii="Arial" w:hAnsi="Arial" w:cs="Arial"/>
          <w:color w:val="212529"/>
          <w:sz w:val="18"/>
          <w:szCs w:val="18"/>
        </w:rPr>
        <w:t>Для сохранения созданного источника данных (настройки подключения к БД) нажмите на кнопку «Сохранить». Система вернется к списку источников данных, в котором будет присутствовать созданный Вами источник данных (настройка подключения к БД) (см. Рис.5). </w:t>
      </w:r>
      <w:r>
        <w:rPr>
          <w:rFonts w:ascii="Arial" w:hAnsi="Arial" w:cs="Arial"/>
          <w:noProof/>
          <w:color w:val="212529"/>
          <w:sz w:val="18"/>
          <w:szCs w:val="18"/>
          <w:lang w:eastAsia="ru-RU"/>
        </w:rPr>
        <w:drawing>
          <wp:inline distT="0" distB="0" distL="0" distR="0">
            <wp:extent cx="4952556" cy="2476278"/>
            <wp:effectExtent l="19050" t="0" r="444" b="0"/>
            <wp:docPr id="11" name="Рисунок 11" descr="Рисунок 5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Рисунок 5.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5232" cy="2482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18"/>
          <w:szCs w:val="18"/>
        </w:rPr>
        <w:t>\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18"/>
          <w:szCs w:val="18"/>
        </w:rPr>
      </w:pPr>
      <w:r>
        <w:rPr>
          <w:rStyle w:val="a5"/>
          <w:rFonts w:ascii="Arial" w:hAnsi="Arial" w:cs="Arial"/>
          <w:color w:val="2C3E50"/>
          <w:sz w:val="18"/>
          <w:szCs w:val="18"/>
        </w:rPr>
        <w:t>Рисунок 5.</w:t>
      </w:r>
    </w:p>
    <w:p w:rsidR="007B08AC" w:rsidRDefault="007B08AC" w:rsidP="007B08AC">
      <w:pPr>
        <w:numPr>
          <w:ilvl w:val="0"/>
          <w:numId w:val="18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18"/>
          <w:szCs w:val="18"/>
        </w:rPr>
      </w:pPr>
      <w:r>
        <w:rPr>
          <w:rFonts w:ascii="Arial" w:hAnsi="Arial" w:cs="Arial"/>
          <w:color w:val="212529"/>
          <w:sz w:val="18"/>
          <w:szCs w:val="18"/>
        </w:rPr>
        <w:t xml:space="preserve">При необходимости Вы можете отредактировать или удалить ранее созданный источник данных (настройку подключения к БД), нажав на кнопку «Операции» и выбрав «Редактировать» или «Удалить». Так же вы можете дублировать </w:t>
      </w:r>
      <w:proofErr w:type="gramStart"/>
      <w:r>
        <w:rPr>
          <w:rFonts w:ascii="Arial" w:hAnsi="Arial" w:cs="Arial"/>
          <w:color w:val="212529"/>
          <w:sz w:val="18"/>
          <w:szCs w:val="18"/>
        </w:rPr>
        <w:t>сервис</w:t>
      </w:r>
      <w:proofErr w:type="gramEnd"/>
      <w:r>
        <w:rPr>
          <w:rFonts w:ascii="Arial" w:hAnsi="Arial" w:cs="Arial"/>
          <w:color w:val="212529"/>
          <w:sz w:val="18"/>
          <w:szCs w:val="18"/>
        </w:rPr>
        <w:t xml:space="preserve"> щелкнув по кнопке "Создать подобное в </w:t>
      </w:r>
      <w:r>
        <w:rPr>
          <w:rFonts w:ascii="Arial" w:hAnsi="Arial" w:cs="Arial"/>
          <w:color w:val="212529"/>
          <w:sz w:val="18"/>
          <w:szCs w:val="18"/>
        </w:rPr>
        <w:lastRenderedPageBreak/>
        <w:t>выпадающем меню кнопки "Операции" (см. Рис.6). </w:t>
      </w:r>
      <w:r>
        <w:rPr>
          <w:rFonts w:ascii="Arial" w:hAnsi="Arial" w:cs="Arial"/>
          <w:noProof/>
          <w:color w:val="212529"/>
          <w:sz w:val="18"/>
          <w:szCs w:val="18"/>
          <w:lang w:eastAsia="ru-RU"/>
        </w:rPr>
        <w:drawing>
          <wp:inline distT="0" distB="0" distL="0" distR="0">
            <wp:extent cx="3997842" cy="2020437"/>
            <wp:effectExtent l="19050" t="0" r="2658" b="0"/>
            <wp:docPr id="12" name="Рисунок 12" descr="Рисунок 6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Рисунок 6.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630" cy="2019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18"/>
          <w:szCs w:val="18"/>
        </w:rPr>
        <w:t>\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18"/>
          <w:szCs w:val="18"/>
        </w:rPr>
      </w:pPr>
      <w:r>
        <w:rPr>
          <w:rStyle w:val="a5"/>
          <w:rFonts w:ascii="Arial" w:hAnsi="Arial" w:cs="Arial"/>
          <w:color w:val="2C3E50"/>
          <w:sz w:val="18"/>
          <w:szCs w:val="18"/>
        </w:rPr>
        <w:t>Рисунок 6.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29" w:anchor="/create-service?id=_1-%d0%a1%d0%be%d0%b7%d0%b4%d0%b0%d0%bd%d0%b8%d0%b5-%d0%bd%d0%be%d0%b2%d0%be%d0%b9-%d0%bc%d0%be%d0%b4%d0%b5%d0%bb%d0%b8" w:history="1">
        <w:r>
          <w:rPr>
            <w:rStyle w:val="a3"/>
            <w:rFonts w:ascii="Arial" w:hAnsi="Arial" w:cs="Arial"/>
            <w:color w:val="34495E"/>
            <w:u w:val="none"/>
          </w:rPr>
          <w:t>1. Создание новой модели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На странице раздела «Модели сервисов» нажмите на кнопку «Добавить»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Рис.1). </w:t>
      </w: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845690" cy="2922845"/>
            <wp:effectExtent l="19050" t="0" r="2660" b="0"/>
            <wp:docPr id="19" name="Рисунок 19" descr="Рисунок 1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Рисунок 1.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758" cy="2928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Система отобразит форму создания модели сервиса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. </w:t>
      </w:r>
      <w:r>
        <w:rPr>
          <w:rFonts w:ascii="Arial" w:hAnsi="Arial" w:cs="Arial"/>
          <w:color w:val="212529"/>
          <w:sz w:val="54"/>
          <w:szCs w:val="54"/>
        </w:rPr>
        <w:lastRenderedPageBreak/>
        <w:t>Рис.2). </w:t>
      </w: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739365" cy="2869683"/>
            <wp:effectExtent l="19050" t="0" r="0" b="0"/>
            <wp:docPr id="20" name="Рисунок 20" descr="Рисунок 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Рисунок 2.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401" cy="2869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2.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Заполните соответствующие поля ввода данных, введя наименование нового сервиса и выбрав из ранее созданных источников данных значение для продуктивного и тестового (не обязательно) источника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Рис.2). Сохранение значений в полях ввода данных происходит автоматически. Не ищите кнопку «Сохранить».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32" w:anchor="/create-service?id=_2-%d0%a1%d0%be%d0%b7%d0%b4%d0%b0%d0%bd%d0%b8%d0%b5-%d0%b2%d1%85%d0%be%d0%b4%d0%bd%d1%8b%d1%85-%d0%b8-%d0%b2%d1%8b%d1%85%d0%be%d0%b4%d0%bd%d1%8b%d1%85-%d0%bf%d0%b0%d1%80%d0%b0%d0%bc%d0%b5%d1%82%d1%80%d0%be%d0%b2" w:history="1">
        <w:r>
          <w:rPr>
            <w:rStyle w:val="a3"/>
            <w:rFonts w:ascii="Arial" w:hAnsi="Arial" w:cs="Arial"/>
            <w:color w:val="34495E"/>
            <w:u w:val="none"/>
          </w:rPr>
          <w:t>2. Создание входных и выходных параметров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Введите основной SQL-запрос будущего сервиса в </w:t>
      </w:r>
      <w:r>
        <w:rPr>
          <w:rFonts w:ascii="Arial" w:hAnsi="Arial" w:cs="Arial"/>
          <w:color w:val="212529"/>
          <w:sz w:val="54"/>
          <w:szCs w:val="54"/>
        </w:rPr>
        <w:lastRenderedPageBreak/>
        <w:t>соответствующее поле и нажмите на кнопку «Создать параметры». Система автоматически проверит корректность введенного SQL-запроса и на его основе создаст перечень входных и выходных параметров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Рис.3). А при обнаружении логических или синтаксических ошибок в SQL-запросе отобразит соответствующее сообщение об ошибке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Рис.4). </w:t>
      </w: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696836" cy="2848418"/>
            <wp:effectExtent l="19050" t="0" r="0" b="0"/>
            <wp:docPr id="21" name="Рисунок 21" descr="Рисунок 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Рисунок 3.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917" cy="2852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3.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6039294" cy="3019647"/>
            <wp:effectExtent l="19050" t="0" r="0" b="0"/>
            <wp:docPr id="22" name="Рисунок 22" descr="Рисунок 4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Рисунок 4.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294" cy="3019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4.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proofErr w:type="gramStart"/>
      <w:r>
        <w:rPr>
          <w:rFonts w:ascii="Arial" w:hAnsi="Arial" w:cs="Arial"/>
          <w:color w:val="212529"/>
          <w:sz w:val="54"/>
          <w:szCs w:val="54"/>
        </w:rPr>
        <w:t>Укажите «Тип», «Обязательность», «Наименование в сервисе» и «Описание» для сформированных списков входных и выходных параметров (см. Рис.5).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Вы также можете отметить те выходные параметры, которые необходимо скрывать для клиентов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Рис.6). </w:t>
      </w: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5888220" cy="2944110"/>
            <wp:effectExtent l="19050" t="0" r="0" b="0"/>
            <wp:docPr id="23" name="Рисунок 23" descr="Рисунок 5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Рисунок 5.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015" cy="2952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5.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743796" cy="2871898"/>
            <wp:effectExtent l="19050" t="0" r="9304" b="0"/>
            <wp:docPr id="24" name="Рисунок 24" descr="Рисунок 6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Рисунок 6.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878" cy="2870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6.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37" w:anchor="/create-service?id=_3-%d0%94%d0%be%d0%b1%d0%b0%d0%b2%d0%bb%d0%b5%d0%bd%d0%b8%d0%b5-%d1%81%d0%bb%d0%be%d0%b6%d0%bd%d1%8b%d1%85-%d0%b2%d0%bb%d0%be%d0%b6%d0%b5%d0%bd%d0%bd%d1%8b%d1%85-%d0%be%d0%b1%d1%8a%d0%b5%d0%ba%d1%82%d0%be%d0%b2" w:history="1">
        <w:r>
          <w:rPr>
            <w:rStyle w:val="a3"/>
            <w:rFonts w:ascii="Arial" w:hAnsi="Arial" w:cs="Arial"/>
            <w:color w:val="34495E"/>
            <w:u w:val="none"/>
          </w:rPr>
          <w:t>3. Добавление сложных / вложенных объектов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Если Ваш сервис должен возвращать ответ со сложными (вложенными) объектами (списками), то Вы можете добавить </w:t>
      </w:r>
      <w:r>
        <w:rPr>
          <w:rFonts w:ascii="Arial" w:hAnsi="Arial" w:cs="Arial"/>
          <w:color w:val="212529"/>
          <w:sz w:val="54"/>
          <w:szCs w:val="54"/>
        </w:rPr>
        <w:lastRenderedPageBreak/>
        <w:t>соответствующие сложные и вложенные объекты, нажав на кнопку «Добавить сложный объект»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Рис.7). Отобразится набор полей для сложного объекта, которые необходимо заполнить. </w:t>
      </w: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784112" cy="2892056"/>
            <wp:effectExtent l="19050" t="0" r="7088" b="0"/>
            <wp:docPr id="25" name="Рисунок 25" descr="Рисунок 7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Рисунок 7.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035" cy="2891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7.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После ввода SQL-запроса для формирования этого сложного объекта нажмите на кнопку «Создать параметры». Система автоматически проверит корректность введенного SQL-запроса и на его основе создаст </w:t>
      </w:r>
      <w:r>
        <w:rPr>
          <w:rFonts w:ascii="Arial" w:hAnsi="Arial" w:cs="Arial"/>
          <w:color w:val="212529"/>
          <w:sz w:val="54"/>
          <w:szCs w:val="54"/>
        </w:rPr>
        <w:lastRenderedPageBreak/>
        <w:t>перечень входных и выходных параметров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Рис.8). А при обнаружении логических или синтаксических ошибок в SQL-запросе отобразит соответствующее сообщение об ошибке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Рис.9). </w:t>
      </w: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533980" cy="2383932"/>
            <wp:effectExtent l="19050" t="0" r="0" b="0"/>
            <wp:docPr id="26" name="Рисунок 26" descr="Рисунок 8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Рисунок 8.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253" cy="2386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8.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146158" cy="2573079"/>
            <wp:effectExtent l="19050" t="0" r="0" b="0"/>
            <wp:docPr id="27" name="Рисунок 27" descr="Рисунок 9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Рисунок 9.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803" cy="2573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9.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lastRenderedPageBreak/>
        <w:t>Выберите для входного параметра в атрибуте «Выходной параметр род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.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</w:t>
      </w:r>
      <w:proofErr w:type="gramEnd"/>
      <w:r>
        <w:rPr>
          <w:rFonts w:ascii="Arial" w:hAnsi="Arial" w:cs="Arial"/>
          <w:color w:val="212529"/>
          <w:sz w:val="54"/>
          <w:szCs w:val="54"/>
        </w:rPr>
        <w:t>бъекта» наименование одного из выходных параметров соответствующего родительского объекта, значение которого будет передаваться данному входному параметру (см. Рис.10). </w:t>
      </w: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4867497" cy="2433749"/>
            <wp:effectExtent l="19050" t="0" r="9303" b="0"/>
            <wp:docPr id="28" name="Рисунок 28" descr="Рисунок 1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Рисунок 10.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497" cy="2433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10.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Заполните атрибуты «Обязательность», «Наименование в сервисе» и «Описание» для сформированного списка выходных параметров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. Рис.10). Вы также можете отметить те выходные </w:t>
      </w:r>
      <w:r>
        <w:rPr>
          <w:rFonts w:ascii="Arial" w:hAnsi="Arial" w:cs="Arial"/>
          <w:color w:val="212529"/>
          <w:sz w:val="54"/>
          <w:szCs w:val="54"/>
        </w:rPr>
        <w:lastRenderedPageBreak/>
        <w:t>параметры, которые необходимо скрывать для клиентов.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Для добавления вложенных объектов необходимо нажать на кнопку «Добавить вложенный объект» в форме того объекта, для которого Вы хотите добавить вложенность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Рис.11). Формы ввода данных вложенных объектов идентичны сложным объектам.</w:t>
      </w:r>
      <w:r>
        <w:rPr>
          <w:rFonts w:ascii="Arial" w:hAnsi="Arial" w:cs="Arial"/>
          <w:color w:val="212529"/>
          <w:sz w:val="54"/>
          <w:szCs w:val="54"/>
        </w:rPr>
        <w:br/>
        <w:t>Вы можете добавлять неограниченное количество сложных (дочерних) объектов для основного (материнского) объекта.</w:t>
      </w:r>
      <w:r>
        <w:rPr>
          <w:rFonts w:ascii="Arial" w:hAnsi="Arial" w:cs="Arial"/>
          <w:color w:val="212529"/>
          <w:sz w:val="54"/>
          <w:szCs w:val="54"/>
        </w:rPr>
        <w:br/>
        <w:t>Вы можете добавлять неограниченное количество вложенных объектов для любого сложного или вложенного объекта более высокого уровня.</w:t>
      </w:r>
      <w:r>
        <w:rPr>
          <w:rFonts w:ascii="Arial" w:hAnsi="Arial" w:cs="Arial"/>
          <w:color w:val="212529"/>
          <w:sz w:val="54"/>
          <w:szCs w:val="54"/>
        </w:rPr>
        <w:br/>
        <w:t>Уровень вложенности одних объектов в другие почти не ограничен. </w:t>
      </w: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5973283" cy="2986642"/>
            <wp:effectExtent l="19050" t="0" r="8417" b="0"/>
            <wp:docPr id="29" name="Рисунок 29" descr="Рисунок 11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Рисунок 11.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697" cy="2994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11.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43" w:anchor="/create-service?id=_4-%d0%a2%d0%b5%d1%81%d1%82%d0%b8%d1%80%d0%be%d0%b2%d0%b0%d0%bd%d0%b8%d0%b5-%d0%bc%d0%be%d0%b4%d0%b5%d0%bb%d0%b8-%d1%81%d0%b5%d1%80%d0%b2%d0%b8%d1%81%d0%b0" w:history="1">
        <w:r>
          <w:rPr>
            <w:rStyle w:val="a3"/>
            <w:rFonts w:ascii="Arial" w:hAnsi="Arial" w:cs="Arial"/>
            <w:color w:val="34495E"/>
            <w:u w:val="none"/>
          </w:rPr>
          <w:t>4. Тестирование модели сервиса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Введите в поле «Пример» входног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о(</w:t>
      </w:r>
      <w:proofErr w:type="gramEnd"/>
      <w:r>
        <w:rPr>
          <w:rFonts w:ascii="Arial" w:hAnsi="Arial" w:cs="Arial"/>
          <w:color w:val="212529"/>
          <w:sz w:val="54"/>
          <w:szCs w:val="54"/>
        </w:rPr>
        <w:t>-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ых</w:t>
      </w:r>
      <w:proofErr w:type="spellEnd"/>
      <w:r>
        <w:rPr>
          <w:rFonts w:ascii="Arial" w:hAnsi="Arial" w:cs="Arial"/>
          <w:color w:val="212529"/>
          <w:sz w:val="54"/>
          <w:szCs w:val="54"/>
        </w:rPr>
        <w:t>) параметра(-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ов</w:t>
      </w:r>
      <w:proofErr w:type="spellEnd"/>
      <w:r>
        <w:rPr>
          <w:rFonts w:ascii="Arial" w:hAnsi="Arial" w:cs="Arial"/>
          <w:color w:val="212529"/>
          <w:sz w:val="54"/>
          <w:szCs w:val="54"/>
        </w:rPr>
        <w:t>) основного объекта тестовое значение и нажмите на кнопку «Показать результат», расположенную внизу формы создания модели сервиса. Если Вы указали, и тестовый источник данных, и боевой источник данных, то вы можете выбрать к какому источнику обращаться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.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</w:t>
      </w:r>
      <w:proofErr w:type="gramEnd"/>
      <w:r>
        <w:rPr>
          <w:rFonts w:ascii="Arial" w:hAnsi="Arial" w:cs="Arial"/>
          <w:color w:val="212529"/>
          <w:sz w:val="54"/>
          <w:szCs w:val="54"/>
        </w:rPr>
        <w:t>м. рис. 12)</w:t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6079608" cy="3039804"/>
            <wp:effectExtent l="19050" t="0" r="0" b="0"/>
            <wp:docPr id="30" name="Рисунок 30" descr="Рисунок 1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Рисунок 12.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9608" cy="3039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12.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Потом система автоматически проверит все данные и сформирует результат выполнения всех SQL-запросов Вашей модели сервиса. А при обнаружении ошибок отобразит соответствующие сообщения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13).</w:t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5973283" cy="2986642"/>
            <wp:effectExtent l="19050" t="0" r="8417" b="0"/>
            <wp:docPr id="31" name="Рисунок 31" descr="Рисунок 12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Рисунок 12.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283" cy="2986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13.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46" w:anchor="/create-service?id=_5-%d0%94%d0%be%d0%b1%d0%b0%d0%b2%d0%bb%d0%b5%d0%bd%d0%b8%d0%b5-%d1%82%d0%b5%d1%81%d1%82%d0%be%d0%b2%d0%be%d0%b3%d0%be-%d0%be%d1%82%d0%b2%d0%b5%d1%82%d0%b0" w:history="1">
        <w:r>
          <w:rPr>
            <w:rStyle w:val="a3"/>
            <w:rFonts w:ascii="Arial" w:hAnsi="Arial" w:cs="Arial"/>
            <w:color w:val="34495E"/>
            <w:u w:val="none"/>
          </w:rPr>
          <w:t>5. Добавление тестового ответа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Рекомендуем создать тестовый пример. Наиболее приоритетными для тестирования являются данные из тестового источника, однако в случае, если тестовый источник будет не доступен, то при вызове сервиса будут отображаться данные из тестового примера.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proofErr w:type="gramStart"/>
      <w:r>
        <w:rPr>
          <w:rFonts w:ascii="Arial" w:hAnsi="Arial" w:cs="Arial"/>
          <w:color w:val="212529"/>
          <w:sz w:val="54"/>
          <w:szCs w:val="54"/>
        </w:rPr>
        <w:t>Для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создание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тестового примера нажимаем на кнопку «Создать тестовый пример» (см. рис. 14).</w:t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5295014" cy="2845278"/>
            <wp:effectExtent l="19050" t="0" r="886" b="0"/>
            <wp:docPr id="32" name="Рисунок 32" descr="Рисунок 14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Рисунок 14.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762" cy="2846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14.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Выходит предупреждение: «При создании тестового примера, редактировать структуру модели будет нельзя. Для редактирования будут доступны только поля "Описание". Вы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уверены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что хотите создать тестовый пример?» (см. рис. 15)</w:t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4902076" cy="2627717"/>
            <wp:effectExtent l="19050" t="0" r="0" b="0"/>
            <wp:docPr id="33" name="Рисунок 33" descr="Рисунок 15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Рисунок 15.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032" cy="2627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15.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Если согласны, нажимаем на кнопку «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Ок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». Далее открывается окно для ввода тестового примера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.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</w:t>
      </w:r>
      <w:proofErr w:type="gramEnd"/>
      <w:r>
        <w:rPr>
          <w:rFonts w:ascii="Arial" w:hAnsi="Arial" w:cs="Arial"/>
          <w:color w:val="212529"/>
          <w:sz w:val="54"/>
          <w:szCs w:val="54"/>
        </w:rPr>
        <w:t>м. рис. 16)</w:t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520092" cy="2785730"/>
            <wp:effectExtent l="19050" t="0" r="4408" b="0"/>
            <wp:docPr id="34" name="Рисунок 34" descr="Рисунок 16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Рисунок 16.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0110" cy="2785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16.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Для добавления списочных объектов воспользуетесь кнопкой </w:t>
      </w:r>
      <w:r>
        <w:rPr>
          <w:rFonts w:ascii="Arial" w:hAnsi="Arial" w:cs="Arial"/>
          <w:color w:val="212529"/>
          <w:sz w:val="54"/>
          <w:szCs w:val="54"/>
        </w:rPr>
        <w:lastRenderedPageBreak/>
        <w:t>«Добавить объект»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16). Для дублирования объекта воспользуетесь кнопкой «Создать подобное»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16). Для удаления из списка объекта воспользуетесь кнопкой «Удалить»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. рис. 16). Все вносимые данные сохраняются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автоматический</w:t>
      </w:r>
      <w:proofErr w:type="gramEnd"/>
      <w:r>
        <w:rPr>
          <w:rFonts w:ascii="Arial" w:hAnsi="Arial" w:cs="Arial"/>
          <w:color w:val="212529"/>
          <w:sz w:val="54"/>
          <w:szCs w:val="54"/>
        </w:rPr>
        <w:t>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proofErr w:type="gramStart"/>
      <w:r>
        <w:rPr>
          <w:rFonts w:ascii="Arial" w:hAnsi="Arial" w:cs="Arial"/>
          <w:color w:val="212529"/>
          <w:sz w:val="54"/>
          <w:szCs w:val="54"/>
        </w:rPr>
        <w:t>Для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удаление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тестового ответа воспользуетесь кнопкой «Удалить тестовый ответ» (см. рис. 17). </w:t>
      </w: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421642" cy="2913321"/>
            <wp:effectExtent l="19050" t="0" r="7608" b="0"/>
            <wp:docPr id="35" name="Рисунок 35" descr="Рисунок 17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Рисунок 17.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863" cy="29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17.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51" w:anchor="/service-publication?id=_1-%d0%93%d0%b5%d0%bd%d0%b5%d1%80%d0%b0%d1%86%d0%b8%d1%8f-%d0%ba%d0%be%d0%bd%d0%bd%d0%b5%d0%ba%d1%82%d0%be%d1%80%d0%b0-%d1%81%d0%b5%d1%80%d0%b2%d0%b8%d1%81%d0%b0" w:history="1">
        <w:r>
          <w:rPr>
            <w:rStyle w:val="a3"/>
            <w:rFonts w:ascii="Arial" w:hAnsi="Arial" w:cs="Arial"/>
            <w:color w:val="34495E"/>
            <w:u w:val="none"/>
          </w:rPr>
          <w:t xml:space="preserve">1. Генерация </w:t>
        </w:r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коннектора-сервиса</w:t>
        </w:r>
        <w:proofErr w:type="spellEnd"/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lastRenderedPageBreak/>
        <w:t xml:space="preserve">Для генерации сервиса посредством платформы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Smart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Bridge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нажмите на кнопку «Начать генерацию Сервиса», расположенную внизу формы создания / просмотра / редактирования необходимой модели сервиса, после чего подтвердите Ваше действие в отобразившемся модальном окне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1.1).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5055383" cy="2527692"/>
            <wp:effectExtent l="19050" t="0" r="0" b="0"/>
            <wp:docPr id="648" name="Рисунок 648" descr="service-generatio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service-generation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6375" cy="2528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1.1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В случае если в выбранной модели сервиса не были заполнены все необходимые для генерации данные или же содержатся ошибки, то система известит Вас об этом и не </w:t>
      </w:r>
      <w:r>
        <w:rPr>
          <w:rFonts w:ascii="Arial" w:hAnsi="Arial" w:cs="Arial"/>
          <w:color w:val="212529"/>
          <w:sz w:val="54"/>
          <w:szCs w:val="54"/>
        </w:rPr>
        <w:lastRenderedPageBreak/>
        <w:t>позволит сгенерировать сервис до устранения всех ошибок и заполнения всей недостающей информации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1.2).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4760846" cy="2380423"/>
            <wp:effectExtent l="19050" t="0" r="1654" b="0"/>
            <wp:docPr id="649" name="Рисунок 649" descr="service-generatio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service-generation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063" cy="2380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1.2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Если ошибок или недостатка информации для публикации сервиса не выявлено, то система запустит процедуру генерации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Коннектора-Сервиса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на основе выбранной модели (данная процедура может занять некоторое время). Статус генерации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Коннектора-Сервиса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будет отображаться пользователю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1.3).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6164669" cy="3082335"/>
            <wp:effectExtent l="19050" t="0" r="7531" b="0"/>
            <wp:docPr id="650" name="Рисунок 650" descr="service-generation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service-generation3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669" cy="308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1.3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Для того чтобы скачать примеры запроса и ответа, XSD и WSDL файлы созданной вами модели сервиса вам необходимо выбрать в выпадающем меню копки "Операции" вариант "Скачать файлы"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1.4).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4803748" cy="2424224"/>
            <wp:effectExtent l="19050" t="0" r="0" b="0"/>
            <wp:docPr id="651" name="Рисунок 651" descr="service-generation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service-generation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7064" cy="2425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1.4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В появившемся всплывающем окне вы можете выбрать необходимые файлы для скачивания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1.5).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6868513" cy="3466214"/>
            <wp:effectExtent l="19050" t="0" r="8537" b="0"/>
            <wp:docPr id="652" name="Рисунок 652" descr="service-generation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service-generation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8535" cy="346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1.5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proofErr w:type="gramStart"/>
      <w:r>
        <w:rPr>
          <w:rFonts w:ascii="Arial" w:hAnsi="Arial" w:cs="Arial"/>
          <w:color w:val="212529"/>
          <w:sz w:val="54"/>
          <w:szCs w:val="54"/>
        </w:rPr>
        <w:lastRenderedPageBreak/>
        <w:t xml:space="preserve">Сгенерированный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Коннектор-Сервис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(в виде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микросервиса</w:t>
      </w:r>
      <w:proofErr w:type="spellEnd"/>
      <w:r>
        <w:rPr>
          <w:rFonts w:ascii="Arial" w:hAnsi="Arial" w:cs="Arial"/>
          <w:color w:val="212529"/>
          <w:sz w:val="54"/>
          <w:szCs w:val="54"/>
        </w:rPr>
        <w:t>, обернутого в Docker-образ) будет сохранен («запушены» (от слова «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push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»)) в приватном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репозитории</w:t>
      </w:r>
      <w:proofErr w:type="spellEnd"/>
      <w:r>
        <w:rPr>
          <w:rFonts w:ascii="Arial" w:hAnsi="Arial" w:cs="Arial"/>
          <w:color w:val="212529"/>
          <w:sz w:val="54"/>
          <w:szCs w:val="54"/>
        </w:rPr>
        <w:t>, расположенном в сети АО НИТ.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Загрузить (команда «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pull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») его на свой сервер можно по его «Коду сервиса (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EpirId</w:t>
      </w:r>
      <w:proofErr w:type="spellEnd"/>
      <w:r>
        <w:rPr>
          <w:rFonts w:ascii="Arial" w:hAnsi="Arial" w:cs="Arial"/>
          <w:color w:val="212529"/>
          <w:sz w:val="54"/>
          <w:szCs w:val="54"/>
        </w:rPr>
        <w:t>)» в соответствии с инструкцией ниже.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57" w:anchor="/service-publication?id=_2-%d0%97%d0%b0%d0%bf%d1%83%d1%81%d0%ba-%d0%bb%d0%be%d0%ba%d0%b0%d0%bb%d1%8c%d0%bd%d0%be%d0%b3%d0%be-%d1%81%d0%b5%d1%80%d0%b2%d0%b8%d1%81%d0%b0" w:history="1">
        <w:r>
          <w:rPr>
            <w:rStyle w:val="a3"/>
            <w:rFonts w:ascii="Arial" w:hAnsi="Arial" w:cs="Arial"/>
            <w:color w:val="34495E"/>
            <w:u w:val="none"/>
          </w:rPr>
          <w:t>2. Запуск локального сервиса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b/>
          <w:bCs/>
          <w:color w:val="858585"/>
          <w:sz w:val="54"/>
          <w:szCs w:val="54"/>
        </w:rPr>
      </w:pPr>
      <w:r>
        <w:rPr>
          <w:rFonts w:ascii="Arial" w:hAnsi="Arial" w:cs="Arial"/>
          <w:b/>
          <w:bCs/>
          <w:color w:val="858585"/>
          <w:sz w:val="54"/>
          <w:szCs w:val="54"/>
        </w:rPr>
        <w:t xml:space="preserve">Данный подраздел является необязательным, если нет необходимости, </w:t>
      </w:r>
      <w:proofErr w:type="spellStart"/>
      <w:r>
        <w:rPr>
          <w:rFonts w:ascii="Arial" w:hAnsi="Arial" w:cs="Arial"/>
          <w:b/>
          <w:bCs/>
          <w:color w:val="858585"/>
          <w:sz w:val="54"/>
          <w:szCs w:val="54"/>
        </w:rPr>
        <w:t>преходите</w:t>
      </w:r>
      <w:proofErr w:type="spellEnd"/>
      <w:r>
        <w:rPr>
          <w:rFonts w:ascii="Arial" w:hAnsi="Arial" w:cs="Arial"/>
          <w:b/>
          <w:bCs/>
          <w:color w:val="858585"/>
          <w:sz w:val="54"/>
          <w:szCs w:val="54"/>
        </w:rPr>
        <w:t xml:space="preserve"> сразу к </w:t>
      </w:r>
      <w:hyperlink r:id="rId58" w:anchor="/service-publication?id=_3-%d0%97%d0%b0%d1%8f%d0%b2%d0%ba%d0%b0-%d0%bd%d0%b0-%d0%bf%d1%83%d0%b1%d0%bb%d0%b8%d0%ba%d0%b0%d1%86%d0%b8%d1%8e-%d1%81%d0%b5%d1%80%d0%b2%d0%b8%d1%81%d0%b0" w:history="1"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публикации сервиса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Для запуска локального сервиса вам необходимо выбрать в выпадающем меню кнопки "Операции" вариант "Локальный сервис"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.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р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ис </w:t>
      </w:r>
      <w:r>
        <w:rPr>
          <w:rFonts w:ascii="Arial" w:hAnsi="Arial" w:cs="Arial"/>
          <w:color w:val="212529"/>
          <w:sz w:val="54"/>
          <w:szCs w:val="54"/>
        </w:rPr>
        <w:lastRenderedPageBreak/>
        <w:t>2.1). </w:t>
      </w: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4634032" cy="2338577"/>
            <wp:effectExtent l="19050" t="0" r="0" b="0"/>
            <wp:docPr id="653" name="Рисунок 653" descr="service-start-loca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service-start-local1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2937" cy="2338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2.1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Укажите порт для вашего локального сервиса. Далее выберите источник данных, к которому ваш локальный сервис будет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обращаться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и кликните по кнопке «Создать локальный сервис» (рис. 2.2).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6152165" cy="3104707"/>
            <wp:effectExtent l="19050" t="0" r="985" b="0"/>
            <wp:docPr id="654" name="Рисунок 654" descr="service-start-loca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service-start-local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185" cy="3104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2.2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По умолчанию доступны два статуса сервиса (рис. 2.3). Красная кнопка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означает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что сервис запущен и при нажатии на нее всплывет уведомление запрашивающее подтверждение на остановку сервиса (рис 2.4). Зеленая кнопка означает что сервис готов к запуску и при нажатии на нее всплывет окно запрашивающее подтверждение на запуск сервиса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.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р</w:t>
      </w:r>
      <w:proofErr w:type="gramEnd"/>
      <w:r>
        <w:rPr>
          <w:rFonts w:ascii="Arial" w:hAnsi="Arial" w:cs="Arial"/>
          <w:color w:val="212529"/>
          <w:sz w:val="54"/>
          <w:szCs w:val="54"/>
        </w:rPr>
        <w:t>ис. 2.5).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5994489" cy="3025135"/>
            <wp:effectExtent l="19050" t="0" r="6261" b="0"/>
            <wp:docPr id="655" name="Рисунок 655" descr="service-start-local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service-start-local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508" cy="302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2.3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6447130" cy="3253562"/>
            <wp:effectExtent l="19050" t="0" r="0" b="0"/>
            <wp:docPr id="656" name="Рисунок 656" descr="service-start-local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service-start-local4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7151" cy="3253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2.4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5866898" cy="2960746"/>
            <wp:effectExtent l="19050" t="0" r="502" b="0"/>
            <wp:docPr id="657" name="Рисунок 657" descr="service-start-local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service-start-local5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917" cy="2960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2.5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Кликните по кнопке «Локальный сервис» в выпадающем меню кнопки «операции» локально запущенного сервиса (рис. 2.1). В появившемся всплывающем окне вы можете посмотреть WSDL сервиса или же удалить созданный вами локальный сервис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.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р</w:t>
      </w:r>
      <w:proofErr w:type="gramEnd"/>
      <w:r>
        <w:rPr>
          <w:rFonts w:ascii="Arial" w:hAnsi="Arial" w:cs="Arial"/>
          <w:color w:val="212529"/>
          <w:sz w:val="54"/>
          <w:szCs w:val="54"/>
        </w:rPr>
        <w:t>ис.2.6.)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7666713" cy="3869028"/>
            <wp:effectExtent l="19050" t="0" r="0" b="0"/>
            <wp:docPr id="658" name="Рисунок 658" descr="service-start-loca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service-start-local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3356" cy="3872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2.6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Имея адрес WSDL, вы можете проверить работоспособность сервиса с помощью приложения SOAP UI, в разделе </w:t>
      </w:r>
      <w:hyperlink r:id="rId65" w:anchor="/service-publication?id=_43-%d0%9f%d1%80%d0%be%d0%b2%d0%b5%d1%80%d0%ba%d0%b0-%d1%81%d0%b5%d1%80%d0%b2%d0%b8%d1%81%d0%b0" w:history="1"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проверка сервиса</w:t>
        </w:r>
      </w:hyperlink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66" w:anchor="/service-publication?id=_3-%d0%97%d0%b0%d1%8f%d0%b2%d0%ba%d0%b0-%d0%bd%d0%b0-%d0%bf%d1%83%d0%b1%d0%bb%d0%b8%d0%ba%d0%b0%d1%86%d0%b8%d1%8e-%d1%81%d0%b5%d1%80%d0%b2%d0%b8%d1%81%d0%b0" w:history="1">
        <w:r>
          <w:rPr>
            <w:rStyle w:val="a3"/>
            <w:rFonts w:ascii="Arial" w:hAnsi="Arial" w:cs="Arial"/>
            <w:color w:val="34495E"/>
            <w:u w:val="none"/>
          </w:rPr>
          <w:t>3. Заявка на публикацию сервиса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Для начала публикации сервиса (без утвержденной официальной заявки сервис не может быть опубликован в инфраструктуре </w:t>
      </w:r>
      <w:r>
        <w:rPr>
          <w:rFonts w:ascii="Arial" w:hAnsi="Arial" w:cs="Arial"/>
          <w:color w:val="212529"/>
          <w:sz w:val="54"/>
          <w:szCs w:val="54"/>
        </w:rPr>
        <w:lastRenderedPageBreak/>
        <w:t xml:space="preserve">Электронного Правительства РК и на платформе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Smart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Bridge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) необходимо нажать на кнопку «Опубликовать», расположенную напротив необходимого сгенерированного сервиса в разделе «Сервисы», после чего подтвердить Ваше действие в отобразившемся модальном окне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3.1).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6014654" cy="1993642"/>
            <wp:effectExtent l="19050" t="0" r="5146" b="0"/>
            <wp:docPr id="659" name="Рисунок 659" descr="service-publication3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service-publication3.1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941" cy="199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3.1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Конструктор передаст информацию о новом сервисе на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веб-портал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«Витрина сервисов». Далее необходимо зайти в Ваш личный </w:t>
      </w:r>
      <w:r>
        <w:rPr>
          <w:rFonts w:ascii="Arial" w:hAnsi="Arial" w:cs="Arial"/>
          <w:color w:val="212529"/>
          <w:sz w:val="54"/>
          <w:szCs w:val="54"/>
        </w:rPr>
        <w:lastRenderedPageBreak/>
        <w:t xml:space="preserve">кабинет на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веб-портале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</w:t>
      </w:r>
      <w:hyperlink r:id="rId68" w:anchor="/../../smart-bridge/cabinet" w:history="1"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Витрина Сервисов</w:t>
        </w:r>
      </w:hyperlink>
      <w:r>
        <w:rPr>
          <w:rFonts w:ascii="Arial" w:hAnsi="Arial" w:cs="Arial"/>
          <w:color w:val="212529"/>
          <w:sz w:val="54"/>
          <w:szCs w:val="54"/>
        </w:rPr>
        <w:t> 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3.2).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drawing>
          <wp:inline distT="0" distB="0" distL="0" distR="0">
            <wp:extent cx="6443330" cy="3251644"/>
            <wp:effectExtent l="19050" t="0" r="0" b="0"/>
            <wp:docPr id="660" name="Рисунок 660" descr="service-publication3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service-publication3.2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9398" cy="324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3.2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В личном кабинете Витрины Сервисов по умолчанию открыт раздел «Мои заявки», выберите автоматически созданный черновик заявки на публикацию Вашего сервиса (созданного ранее в Конструкторе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Коннекторов-Сервисов</w:t>
      </w:r>
      <w:proofErr w:type="spellEnd"/>
      <w:r>
        <w:rPr>
          <w:rFonts w:ascii="Arial" w:hAnsi="Arial" w:cs="Arial"/>
          <w:color w:val="212529"/>
          <w:sz w:val="54"/>
          <w:szCs w:val="54"/>
        </w:rPr>
        <w:t>) и откройте его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рис. 3.3).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4080628" cy="2059300"/>
            <wp:effectExtent l="19050" t="0" r="0" b="0"/>
            <wp:docPr id="661" name="Рисунок 661" descr="service-publication3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service-publication3.3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0641" cy="2059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3.3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Большинство полей данной заявки на публикацию сервиса будут уже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предзаполнены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на основании данных, которые Вы указали при создании сервиса в Конструкторе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Коннекторов-Сервисов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. Заполните оставшуюся информацию и, при необходимости, скорректируйте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предзаполненную</w:t>
      </w:r>
      <w:proofErr w:type="spellEnd"/>
      <w:r>
        <w:rPr>
          <w:rFonts w:ascii="Arial" w:hAnsi="Arial" w:cs="Arial"/>
          <w:color w:val="212529"/>
          <w:sz w:val="54"/>
          <w:szCs w:val="54"/>
        </w:rPr>
        <w:t>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Загрузите XSD-файл сервиса и после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успешной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его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валидации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нажмите на кнопку «Подписать ЭЦП» (см. рис. 3.4).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noProof/>
          <w:color w:val="212529"/>
          <w:sz w:val="54"/>
          <w:szCs w:val="54"/>
        </w:rPr>
        <w:lastRenderedPageBreak/>
        <w:drawing>
          <wp:inline distT="0" distB="0" distL="0" distR="0">
            <wp:extent cx="5614035" cy="3147060"/>
            <wp:effectExtent l="19050" t="0" r="5715" b="0"/>
            <wp:docPr id="662" name="Рисунок 662" descr="service-publication3.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service-publication3.4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035" cy="3147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212529"/>
          <w:sz w:val="54"/>
          <w:szCs w:val="54"/>
        </w:rPr>
        <w:br/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3.4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72" w:anchor="/service-publication?id=_4-%d0%97%d0%b0%d0%bf%d1%83%d1%81%d0%ba-%d0%b8-%d0%bd%d0%b0%d1%81%d1%82%d1%80%d0%be%d0%b9%d0%ba%d0%b0-%d1%81%d0%b5%d1%80%d0%b2%d0%b8%d1%81%d0%b0" w:history="1">
        <w:r>
          <w:rPr>
            <w:rStyle w:val="a3"/>
            <w:rFonts w:ascii="Arial" w:hAnsi="Arial" w:cs="Arial"/>
            <w:color w:val="34495E"/>
            <w:u w:val="none"/>
          </w:rPr>
          <w:t>4. Запуск и настройка сервиса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b/>
          <w:bCs/>
          <w:color w:val="858585"/>
          <w:sz w:val="54"/>
          <w:szCs w:val="54"/>
        </w:rPr>
      </w:pPr>
      <w:r>
        <w:rPr>
          <w:rStyle w:val="a5"/>
          <w:rFonts w:ascii="Arial" w:hAnsi="Arial" w:cs="Arial"/>
          <w:color w:val="2C3E50"/>
          <w:sz w:val="54"/>
          <w:szCs w:val="54"/>
        </w:rPr>
        <w:t>Важно:</w:t>
      </w:r>
      <w:r>
        <w:rPr>
          <w:rFonts w:ascii="Arial" w:hAnsi="Arial" w:cs="Arial"/>
          <w:b/>
          <w:bCs/>
          <w:color w:val="858585"/>
          <w:sz w:val="54"/>
          <w:szCs w:val="54"/>
        </w:rPr>
        <w:t> сначала загружается, запускается и настраивается сервис в тестовой среде (с использованием ранее полученного тестового логина и пароля), а после успешного завершения тестирования производятся аналогичные операции для продуктивной (боевой) среды (с использованием продуктивного логина и пароля).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lastRenderedPageBreak/>
        <w:t>Создайте папку на вашем сервере или рабочей станции, где будут храниться файл конфигурации (при его использовании) и ключи ЭЦП системы.</w:t>
      </w:r>
    </w:p>
    <w:p w:rsidR="007B08AC" w:rsidRPr="007B08AC" w:rsidRDefault="007B08AC" w:rsidP="007B08AC">
      <w:pPr>
        <w:shd w:val="clear" w:color="auto" w:fill="F5F7F7"/>
        <w:rPr>
          <w:rFonts w:ascii="Arial" w:hAnsi="Arial" w:cs="Arial"/>
          <w:color w:val="212529"/>
          <w:sz w:val="54"/>
          <w:szCs w:val="54"/>
          <w:lang w:val="en-US"/>
        </w:rPr>
      </w:pPr>
      <w:r w:rsidRPr="007B08AC">
        <w:rPr>
          <w:rFonts w:ascii="Arial" w:hAnsi="Arial" w:cs="Arial"/>
          <w:color w:val="212529"/>
          <w:sz w:val="54"/>
          <w:szCs w:val="54"/>
          <w:lang w:val="en-US"/>
        </w:rPr>
        <w:t>Mac OS/Linux</w:t>
      </w:r>
    </w:p>
    <w:p w:rsidR="007B08AC" w:rsidRPr="007B08AC" w:rsidRDefault="007B08AC" w:rsidP="007B08AC">
      <w:pPr>
        <w:pStyle w:val="a4"/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54"/>
          <w:szCs w:val="54"/>
          <w:lang w:val="en-US"/>
        </w:rPr>
      </w:pPr>
      <w:r>
        <w:rPr>
          <w:rStyle w:val="a8"/>
          <w:rFonts w:ascii="Arial" w:hAnsi="Arial" w:cs="Arial"/>
          <w:color w:val="7F8C8D"/>
          <w:sz w:val="54"/>
          <w:szCs w:val="54"/>
        </w:rPr>
        <w:t>Например</w:t>
      </w:r>
      <w:r w:rsidRPr="007B08AC">
        <w:rPr>
          <w:rStyle w:val="a8"/>
          <w:rFonts w:ascii="Arial" w:hAnsi="Arial" w:cs="Arial"/>
          <w:color w:val="7F8C8D"/>
          <w:sz w:val="54"/>
          <w:szCs w:val="54"/>
          <w:lang w:val="en-US"/>
        </w:rPr>
        <w:t>: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47"/>
          <w:szCs w:val="47"/>
          <w:lang w:val="en-US"/>
        </w:rPr>
      </w:pP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mkdir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/opt/service/b10-sg-0001/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conf</w:t>
      </w:r>
      <w:r w:rsidRPr="007B08AC">
        <w:rPr>
          <w:rStyle w:val="label"/>
          <w:rFonts w:ascii="Courier" w:hAnsi="Courier"/>
          <w:color w:val="212529"/>
          <w:sz w:val="47"/>
          <w:szCs w:val="47"/>
          <w:lang w:val="en-US"/>
        </w:rPr>
        <w:t>Copy</w:t>
      </w:r>
      <w:proofErr w:type="spellEnd"/>
      <w:r w:rsidRPr="007B08AC">
        <w:rPr>
          <w:rStyle w:val="label"/>
          <w:rFonts w:ascii="Courier" w:hAnsi="Courier"/>
          <w:color w:val="212529"/>
          <w:sz w:val="47"/>
          <w:szCs w:val="47"/>
          <w:lang w:val="en-US"/>
        </w:rPr>
        <w:t xml:space="preserve"> to </w:t>
      </w:r>
      <w:proofErr w:type="spellStart"/>
      <w:r w:rsidRPr="007B08AC">
        <w:rPr>
          <w:rStyle w:val="label"/>
          <w:rFonts w:ascii="Courier" w:hAnsi="Courier"/>
          <w:color w:val="212529"/>
          <w:sz w:val="47"/>
          <w:szCs w:val="47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39"/>
          <w:szCs w:val="39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39"/>
          <w:szCs w:val="39"/>
          <w:lang w:val="en-US"/>
        </w:rPr>
        <w:t>Copied</w:t>
      </w:r>
      <w:proofErr w:type="spellEnd"/>
    </w:p>
    <w:p w:rsidR="007B08AC" w:rsidRDefault="007B08AC" w:rsidP="007B08AC">
      <w:pPr>
        <w:shd w:val="clear" w:color="auto" w:fill="F5F7F7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Fonts w:ascii="Arial" w:hAnsi="Arial" w:cs="Arial"/>
          <w:color w:val="212529"/>
          <w:sz w:val="54"/>
          <w:szCs w:val="54"/>
        </w:rPr>
        <w:t>Windows</w:t>
      </w:r>
      <w:proofErr w:type="spellEnd"/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73" w:anchor="/service-publication?id=_41-%d0%9f%d1%80%d0%b5%d0%b4%d0%b2%d0%b0%d1%80%d0%b8%d1%82%d0%b5%d0%bb%d1%8c%d0%bd%d0%b0%d1%8f-%d0%ba%d0%be%d0%bd%d1%84%d0%b8%d0%b3%d1%83%d1%80%d0%b0%d1%86%d0%b8%d1%8f" w:history="1">
        <w:r>
          <w:rPr>
            <w:rStyle w:val="a3"/>
            <w:rFonts w:ascii="Arial" w:hAnsi="Arial" w:cs="Arial"/>
            <w:color w:val="34495E"/>
            <w:u w:val="none"/>
          </w:rPr>
          <w:t>4.1 Предварительная конфигурация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Сервис позволяет произвести настройку с использованием файла конфигурации, который необходимо предварительно установить.</w:t>
      </w:r>
    </w:p>
    <w:p w:rsidR="007B08AC" w:rsidRDefault="007B08AC" w:rsidP="007B08AC">
      <w:pPr>
        <w:pStyle w:val="4"/>
        <w:shd w:val="clear" w:color="auto" w:fill="F5F7F7"/>
        <w:spacing w:before="0"/>
        <w:rPr>
          <w:rFonts w:ascii="Arial" w:hAnsi="Arial" w:cs="Arial"/>
          <w:color w:val="2C3E50"/>
          <w:sz w:val="24"/>
          <w:szCs w:val="24"/>
        </w:rPr>
      </w:pPr>
      <w:hyperlink r:id="rId74" w:anchor="/service-publication?id=_411-%d0%9d%d0%b0%d1%81%d1%82%d1%80%d0%be%d0%b9%d0%ba%d0%b0-%d1%81%d0%b5%d1%80%d0%b2%d0%b8%d1%81%d0%b0-%d1%81-%d0%b8%d1%81%d0%bf%d0%be%d0%bb%d1%8c%d0%b7%d0%be%d0%b2%d0%b0%d0%bd%d0%b8%d0%b5%d0%bc-%d1%84%d0%b0%d0%b9%d0%bb%d0%b0-%d0%ba%d0%be%d0%bd%d1%84%d0%b8%d0%b3%d1%83%d1%80%d0%b0%d1%86%d0%b8%d0%b8" w:history="1">
        <w:r>
          <w:rPr>
            <w:rStyle w:val="a3"/>
            <w:rFonts w:ascii="Arial" w:hAnsi="Arial" w:cs="Arial"/>
            <w:color w:val="34495E"/>
            <w:u w:val="none"/>
          </w:rPr>
          <w:t>4.1.1 Настройка сервиса с использованием файла конфигурации</w:t>
        </w:r>
      </w:hyperlink>
    </w:p>
    <w:p w:rsidR="007B08AC" w:rsidRDefault="007B08AC" w:rsidP="007B08AC">
      <w:pPr>
        <w:pStyle w:val="a4"/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Скопируйте в ранее созданную папку файл конфигурации 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conf.yml</w:t>
      </w:r>
      <w:proofErr w:type="spellEnd"/>
      <w:r>
        <w:rPr>
          <w:rFonts w:ascii="Arial" w:hAnsi="Arial" w:cs="Arial"/>
          <w:color w:val="212529"/>
          <w:sz w:val="54"/>
          <w:szCs w:val="54"/>
        </w:rPr>
        <w:t>, содержащий следующие данные:</w:t>
      </w:r>
    </w:p>
    <w:p w:rsid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</w:rPr>
      </w:pP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data</w:t>
      </w:r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keyPath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/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usr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/conf/EDS.p12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keyPass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password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keyStoreType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PKCS12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validateInReq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true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signOutResp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true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checkRevocationType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OCSP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encryptOutResp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true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lastRenderedPageBreak/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encKeyPath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/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usr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/conf/keys/AUTH_EDS.p12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encKeyPass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password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encKeyStoreType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PKCS12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encryptCertPath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/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usr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/conf/keys/SHEP.cer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signBusinessData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true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personKeyPath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/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usr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/conf/keys/SERVICE_EDS.p12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personKeyPass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password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personKeyStoreType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PKCS12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xslt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|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</w:t>
      </w:r>
      <w:proofErr w:type="gramStart"/>
      <w:r w:rsidRPr="007B08AC">
        <w:rPr>
          <w:rStyle w:val="token"/>
          <w:rFonts w:ascii="Courier" w:hAnsi="Courier"/>
          <w:color w:val="8E908C"/>
          <w:shd w:val="clear" w:color="auto" w:fill="F8F8F8"/>
          <w:lang w:val="en-US"/>
        </w:rPr>
        <w:t>&lt;?xml</w:t>
      </w:r>
      <w:proofErr w:type="gramEnd"/>
      <w:r w:rsidRPr="007B08AC">
        <w:rPr>
          <w:rStyle w:val="token"/>
          <w:rFonts w:ascii="Courier" w:hAnsi="Courier"/>
          <w:color w:val="8E908C"/>
          <w:shd w:val="clear" w:color="auto" w:fill="F8F8F8"/>
          <w:lang w:val="en-US"/>
        </w:rPr>
        <w:t xml:space="preserve"> version="1.0" encoding="UTF-8"?&gt;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&lt;</w:t>
      </w:r>
      <w:proofErr w:type="spell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xsl</w:t>
      </w:r>
      <w:proofErr w:type="gram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:stylesheet</w:t>
      </w:r>
      <w:proofErr w:type="spellEnd"/>
      <w:proofErr w:type="gramEnd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 xml:space="preserve"> version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="</w:t>
      </w:r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1.0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"</w:t>
      </w:r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 xml:space="preserve"> </w:t>
      </w:r>
      <w:proofErr w:type="spell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xmlns:xsl</w:t>
      </w:r>
      <w:proofErr w:type="spellEnd"/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="</w:t>
      </w:r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http://www.w3.org/1999/XSL/Transform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"&gt;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  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&lt;</w:t>
      </w:r>
      <w:proofErr w:type="spell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xsl</w:t>
      </w:r>
      <w:proofErr w:type="gram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:template</w:t>
      </w:r>
      <w:proofErr w:type="spellEnd"/>
      <w:proofErr w:type="gramEnd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 xml:space="preserve"> match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="</w:t>
      </w:r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node()|@*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"&gt;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    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&lt;</w:t>
      </w:r>
      <w:proofErr w:type="spellStart"/>
      <w:proofErr w:type="gram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xsl:</w:t>
      </w:r>
      <w:proofErr w:type="gramEnd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copy</w:t>
      </w:r>
      <w:proofErr w:type="spellEnd"/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&gt;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      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&lt;</w:t>
      </w:r>
      <w:proofErr w:type="spell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xsl</w:t>
      </w:r>
      <w:proofErr w:type="gram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:apply</w:t>
      </w:r>
      <w:proofErr w:type="spellEnd"/>
      <w:proofErr w:type="gramEnd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-templates select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="</w:t>
      </w:r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node()|@*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"/&gt;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    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&lt;/</w:t>
      </w:r>
      <w:proofErr w:type="spell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xsl</w:t>
      </w:r>
      <w:proofErr w:type="gram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:copy</w:t>
      </w:r>
      <w:proofErr w:type="spellEnd"/>
      <w:proofErr w:type="gramEnd"/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&gt;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  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&lt;/</w:t>
      </w:r>
      <w:proofErr w:type="spell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xsl</w:t>
      </w:r>
      <w:proofErr w:type="gram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:template</w:t>
      </w:r>
      <w:proofErr w:type="spellEnd"/>
      <w:proofErr w:type="gramEnd"/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&gt;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</w:t>
      </w:r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&lt;/</w:t>
      </w:r>
      <w:proofErr w:type="spell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xsl</w:t>
      </w:r>
      <w:proofErr w:type="gramStart"/>
      <w:r w:rsidRPr="007B08AC">
        <w:rPr>
          <w:rStyle w:val="token"/>
          <w:rFonts w:ascii="Courier" w:hAnsi="Courier"/>
          <w:color w:val="2973B7"/>
          <w:shd w:val="clear" w:color="auto" w:fill="F8F8F8"/>
          <w:lang w:val="en-US"/>
        </w:rPr>
        <w:t>:stylesheet</w:t>
      </w:r>
      <w:proofErr w:type="spellEnd"/>
      <w:proofErr w:type="gramEnd"/>
      <w:r w:rsidRPr="007B08AC">
        <w:rPr>
          <w:rStyle w:val="token"/>
          <w:rFonts w:ascii="Courier" w:hAnsi="Courier"/>
          <w:color w:val="525252"/>
          <w:shd w:val="clear" w:color="auto" w:fill="F8F8F8"/>
          <w:lang w:val="en-US"/>
        </w:rPr>
        <w:t>&gt;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useTestDatasource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 true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dataSource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</w:t>
      </w: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url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: 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jdbc:postgresql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://127.0.0.1:5432/database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</w:t>
      </w:r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user</w:t>
      </w:r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: 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db_user</w:t>
      </w:r>
      <w:proofErr w:type="spellEnd"/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   </w:t>
      </w:r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pass</w:t>
      </w:r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: 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db_password</w:t>
      </w:r>
      <w:proofErr w:type="spellEnd"/>
    </w:p>
    <w:p w:rsid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</w:rPr>
      </w:pPr>
      <w:proofErr w:type="spellStart"/>
      <w:r>
        <w:rPr>
          <w:rStyle w:val="label"/>
          <w:rFonts w:ascii="Courier" w:hAnsi="Courier"/>
          <w:color w:val="212529"/>
          <w:sz w:val="54"/>
          <w:szCs w:val="54"/>
        </w:rPr>
        <w:t>Copy</w:t>
      </w:r>
      <w:proofErr w:type="spellEnd"/>
      <w:r>
        <w:rPr>
          <w:rStyle w:val="label"/>
          <w:rFonts w:ascii="Courier" w:hAnsi="Courier"/>
          <w:color w:val="212529"/>
          <w:sz w:val="54"/>
          <w:szCs w:val="54"/>
        </w:rPr>
        <w:t xml:space="preserve"> </w:t>
      </w:r>
      <w:proofErr w:type="spellStart"/>
      <w:r>
        <w:rPr>
          <w:rStyle w:val="label"/>
          <w:rFonts w:ascii="Courier" w:hAnsi="Courier"/>
          <w:color w:val="212529"/>
          <w:sz w:val="54"/>
          <w:szCs w:val="54"/>
        </w:rPr>
        <w:t>to</w:t>
      </w:r>
      <w:proofErr w:type="spellEnd"/>
      <w:r>
        <w:rPr>
          <w:rStyle w:val="label"/>
          <w:rFonts w:ascii="Courier" w:hAnsi="Courier"/>
          <w:color w:val="212529"/>
          <w:sz w:val="54"/>
          <w:szCs w:val="54"/>
        </w:rPr>
        <w:t xml:space="preserve"> </w:t>
      </w:r>
      <w:proofErr w:type="spellStart"/>
      <w:r>
        <w:rPr>
          <w:rStyle w:val="label"/>
          <w:rFonts w:ascii="Courier" w:hAnsi="Courier"/>
          <w:color w:val="212529"/>
          <w:sz w:val="54"/>
          <w:szCs w:val="54"/>
        </w:rPr>
        <w:t>clipboard</w:t>
      </w:r>
      <w:r>
        <w:rPr>
          <w:rStyle w:val="error"/>
          <w:rFonts w:ascii="Courier" w:hAnsi="Courier"/>
          <w:color w:val="212529"/>
          <w:sz w:val="45"/>
          <w:szCs w:val="45"/>
        </w:rPr>
        <w:t>Error</w:t>
      </w:r>
      <w:r>
        <w:rPr>
          <w:rStyle w:val="success"/>
          <w:rFonts w:ascii="Courier" w:hAnsi="Courier"/>
          <w:color w:val="212529"/>
          <w:sz w:val="45"/>
          <w:szCs w:val="45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где: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keyPath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путь к файлу контейнера с ключевой парой, с помощью которой будет подписан ответ (обязательное)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keyPass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пароль к файлу контейнера с ключевой парой, с помощью которой будет подписан ответ (обязательное)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keyStoreType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тип контейнера с ключевой парой, с помощью которой будет подписан ответ (обязательное)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lastRenderedPageBreak/>
        <w:t>validateInReq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 - флаг, определяющий необходимость проверки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валидности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подписи входящих запросов на сервис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необязательное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). Возможные значения: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true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(проверять, по умолчанию),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false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(не проверять)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signOutResp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флаг, определяющий необходимость подписания исходящих ответов от сервиса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необязательное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). Возможные значения: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true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(подписывать, по умолчанию),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false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(не подписывать)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checkRevocationType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 - вариант проверки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отозванности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сертификата, указанного в подписи запроса ШЭП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необязательное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). Возможные значения: NONE (не проверять, по умолчанию), CRL (с помощью списки отозванных сертификатов), OCSP (с </w:t>
      </w:r>
      <w:r>
        <w:rPr>
          <w:rFonts w:ascii="Arial" w:hAnsi="Arial" w:cs="Arial"/>
          <w:color w:val="212529"/>
          <w:sz w:val="54"/>
          <w:szCs w:val="54"/>
        </w:rPr>
        <w:lastRenderedPageBreak/>
        <w:t xml:space="preserve">помощью запроса через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онлайн-протокол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статуса сертификата). Используется только при значении </w:t>
      </w:r>
      <w:proofErr w:type="spellStart"/>
      <w:r>
        <w:rPr>
          <w:rStyle w:val="a8"/>
          <w:rFonts w:ascii="Arial" w:hAnsi="Arial" w:cs="Arial"/>
          <w:color w:val="7F8C8D"/>
          <w:sz w:val="54"/>
          <w:szCs w:val="54"/>
        </w:rPr>
        <w:t>validateInReq</w:t>
      </w:r>
      <w:proofErr w:type="spellEnd"/>
      <w:r>
        <w:rPr>
          <w:rStyle w:val="a8"/>
          <w:rFonts w:ascii="Arial" w:hAnsi="Arial" w:cs="Arial"/>
          <w:color w:val="7F8C8D"/>
          <w:sz w:val="54"/>
          <w:szCs w:val="54"/>
        </w:rPr>
        <w:t xml:space="preserve">: </w:t>
      </w:r>
      <w:proofErr w:type="spellStart"/>
      <w:r>
        <w:rPr>
          <w:rStyle w:val="a8"/>
          <w:rFonts w:ascii="Arial" w:hAnsi="Arial" w:cs="Arial"/>
          <w:color w:val="7F8C8D"/>
          <w:sz w:val="54"/>
          <w:szCs w:val="54"/>
        </w:rPr>
        <w:t>true</w:t>
      </w:r>
      <w:proofErr w:type="spellEnd"/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encKeyPath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путь к файлу контейнера с ключевой парой, с помощью которой будет дешифрован запрос (необязательное)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encKeyPass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пароль к файлу контейнера с ключевой парой, с помощью которой будет дешифрован запрос (необязательное)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encKeyStoreType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тип контейнера с ключевой парой, с помощью которой будет дешифрован запрос (необязательное)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encryptOutResp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флаг, определяющий необходимость шифрования исходящих ответов от сервиса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необязательное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). </w:t>
      </w:r>
      <w:r>
        <w:rPr>
          <w:rFonts w:ascii="Arial" w:hAnsi="Arial" w:cs="Arial"/>
          <w:color w:val="212529"/>
          <w:sz w:val="54"/>
          <w:szCs w:val="54"/>
        </w:rPr>
        <w:lastRenderedPageBreak/>
        <w:t xml:space="preserve">Возможные значения: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true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(шифровать, по умолчанию),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false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(не шифровать)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encryptCertPath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 - путь к файлу сертификата, с помощью которого будет зашифрован исходящий ответ от сервиса (обязательное при значении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encryptOutResp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=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true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signBusinessData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 - флаг, определяющий необходимость подписания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бизнес-данных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в ответе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необязательное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). Возможные значения: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true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(подписывать, по умолчанию),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false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(не подписывать)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personKeyPath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путь к файлу контейнера с ключевой парой, с помощью которой будут подписаны бизнес-данные в ответе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при значении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signBusinessData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=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true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lastRenderedPageBreak/>
        <w:t>personKeyPass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пароль к файлу контейнера с ключевой парой, с помощью которой будут подписаны бизнес-данные в ответе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при значении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signBusinessData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=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true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personKeyStoreType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тип контейнера с ключевой парой, с помощью которой будут подписаны бизнес-данные в ответе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при значении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signBusinessData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=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true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xslt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таблица стилей XSLT для преобразования ответа от сервиса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необязательное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>)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useTestDatasource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флаг, определяющий режим работы сервиса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необязательное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). Возможные значения: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true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(в тестовом режиме),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false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(в боевом режиме, по умолчанию). При работе в тестовом режиме в случае, когда в модели сервиса </w:t>
      </w:r>
      <w:r>
        <w:rPr>
          <w:rFonts w:ascii="Arial" w:hAnsi="Arial" w:cs="Arial"/>
          <w:color w:val="212529"/>
          <w:sz w:val="54"/>
          <w:szCs w:val="54"/>
        </w:rPr>
        <w:lastRenderedPageBreak/>
        <w:t>был указан тестовый ответ, он будет отправлен в качестве ответа на запрос.</w:t>
      </w:r>
    </w:p>
    <w:p w:rsidR="007B08AC" w:rsidRDefault="007B08AC" w:rsidP="007B08AC">
      <w:pPr>
        <w:numPr>
          <w:ilvl w:val="0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dataSource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параметры соединения с базой данных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>)</w:t>
      </w:r>
    </w:p>
    <w:p w:rsidR="007B08AC" w:rsidRDefault="007B08AC" w:rsidP="007B08AC">
      <w:pPr>
        <w:numPr>
          <w:ilvl w:val="1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url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строка соединения к базе данных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>)</w:t>
      </w:r>
    </w:p>
    <w:p w:rsidR="007B08AC" w:rsidRDefault="007B08AC" w:rsidP="007B08AC">
      <w:pPr>
        <w:numPr>
          <w:ilvl w:val="1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user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пользователь базы данных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>)</w:t>
      </w:r>
    </w:p>
    <w:p w:rsidR="007B08AC" w:rsidRDefault="007B08AC" w:rsidP="007B08AC">
      <w:pPr>
        <w:numPr>
          <w:ilvl w:val="1"/>
          <w:numId w:val="1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pass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пароль пользователя базы данных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>)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ind w:left="1440"/>
        <w:rPr>
          <w:rFonts w:ascii="Arial" w:hAnsi="Arial" w:cs="Arial"/>
          <w:b/>
          <w:bCs/>
          <w:color w:val="858585"/>
          <w:sz w:val="54"/>
          <w:szCs w:val="54"/>
        </w:rPr>
      </w:pPr>
      <w:r>
        <w:rPr>
          <w:rFonts w:ascii="Arial" w:hAnsi="Arial" w:cs="Arial"/>
          <w:b/>
          <w:bCs/>
          <w:color w:val="858585"/>
          <w:sz w:val="54"/>
          <w:szCs w:val="54"/>
        </w:rPr>
        <w:t xml:space="preserve">чтобы получить </w:t>
      </w:r>
      <w:proofErr w:type="spellStart"/>
      <w:r>
        <w:rPr>
          <w:rFonts w:ascii="Arial" w:hAnsi="Arial" w:cs="Arial"/>
          <w:b/>
          <w:bCs/>
          <w:color w:val="858585"/>
          <w:sz w:val="54"/>
          <w:szCs w:val="54"/>
        </w:rPr>
        <w:t>user</w:t>
      </w:r>
      <w:proofErr w:type="spellEnd"/>
      <w:r>
        <w:rPr>
          <w:rFonts w:ascii="Arial" w:hAnsi="Arial" w:cs="Arial"/>
          <w:b/>
          <w:bCs/>
          <w:color w:val="858585"/>
          <w:sz w:val="54"/>
          <w:szCs w:val="54"/>
        </w:rPr>
        <w:t>/</w:t>
      </w:r>
      <w:proofErr w:type="spellStart"/>
      <w:r>
        <w:rPr>
          <w:rFonts w:ascii="Arial" w:hAnsi="Arial" w:cs="Arial"/>
          <w:b/>
          <w:bCs/>
          <w:color w:val="858585"/>
          <w:sz w:val="54"/>
          <w:szCs w:val="54"/>
        </w:rPr>
        <w:t>pass</w:t>
      </w:r>
      <w:proofErr w:type="spellEnd"/>
      <w:r>
        <w:rPr>
          <w:rFonts w:ascii="Arial" w:hAnsi="Arial" w:cs="Arial"/>
          <w:b/>
          <w:bCs/>
          <w:color w:val="858585"/>
          <w:sz w:val="54"/>
          <w:szCs w:val="54"/>
        </w:rPr>
        <w:t>, вам нужно будет зарегистрироваться на сайте витрины сервисов, подробнее описано в разделе </w:t>
      </w:r>
      <w:hyperlink r:id="rId75" w:anchor="/installation?id_1-%D0%9F%D0%BE%D0%BB%D1%83%D1%87%D0%B5%D0%BD%D0%B8%D0%B5-%D0%BB%D0%BE%D0%B3%D0%B8%D0%BD%D0%B0-%D0%B8-%D0%BF%D0%B0%D1%80%D0%BE%D0%BB%D1%8F" w:history="1"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получение логина пароля</w:t>
        </w:r>
      </w:hyperlink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76" w:anchor="/service-publication?id=_42-%d0%a3%d1%81%d1%82%d0%b0%d0%bd%d0%be%d0%b2%d0%ba%d0%b0-%d1%81%d0%b5%d1%80%d0%b2%d0%b8%d1%81%d0%b0" w:history="1">
        <w:r>
          <w:rPr>
            <w:rStyle w:val="a3"/>
            <w:rFonts w:ascii="Arial" w:hAnsi="Arial" w:cs="Arial"/>
            <w:color w:val="34495E"/>
            <w:u w:val="none"/>
          </w:rPr>
          <w:t>4.2 Установка сервиса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После успешной генерации сервиса в строке статуса будет указано имя </w:t>
      </w:r>
      <w:r>
        <w:rPr>
          <w:rFonts w:ascii="Arial" w:hAnsi="Arial" w:cs="Arial"/>
          <w:color w:val="212529"/>
          <w:sz w:val="54"/>
          <w:szCs w:val="54"/>
        </w:rPr>
        <w:lastRenderedPageBreak/>
        <w:t>Docker-образа. Чтобы скачать образ сгенерированного сервиса необходимо выполнить команды: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login [user]:[pass]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  <w:lang w:val="en-US"/>
        </w:rPr>
      </w:pP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pull [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docker_img_name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]</w:t>
      </w:r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45"/>
          <w:szCs w:val="4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45"/>
          <w:szCs w:val="45"/>
          <w:lang w:val="en-US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где:</w:t>
      </w:r>
    </w:p>
    <w:p w:rsidR="007B08AC" w:rsidRDefault="007B08AC" w:rsidP="007B08AC">
      <w:pPr>
        <w:numPr>
          <w:ilvl w:val="0"/>
          <w:numId w:val="2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docker_img_name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имя образа сервиса, полученного на этапе генерации;</w:t>
      </w:r>
    </w:p>
    <w:p w:rsidR="007B08AC" w:rsidRDefault="007B08AC" w:rsidP="007B08AC">
      <w:pPr>
        <w:numPr>
          <w:ilvl w:val="0"/>
          <w:numId w:val="2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login</w:t>
      </w:r>
      <w:proofErr w:type="spellEnd"/>
      <w:r>
        <w:rPr>
          <w:rStyle w:val="a5"/>
          <w:rFonts w:ascii="Arial" w:hAnsi="Arial" w:cs="Arial"/>
          <w:color w:val="2C3E50"/>
          <w:sz w:val="54"/>
          <w:szCs w:val="54"/>
        </w:rPr>
        <w:t xml:space="preserve">, </w:t>
      </w: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pass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 </w:t>
      </w:r>
      <w:hyperlink r:id="rId77" w:anchor="/installation?id_1-%D0%9F%D0%BE%D0%BB%D1%83%D1%87%D0%B5%D0%BD%D0%B8%D0%B5-%D0%BB%D0%BE%D0%B3%D0%B8%D0%BD%D0%B0-%D0%B8-%D0%BF%D0%B0%D1%80%D0%BE%D0%BB%D1%8F" w:history="1"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учетные данные</w:t>
        </w:r>
      </w:hyperlink>
      <w:r>
        <w:rPr>
          <w:rFonts w:ascii="Arial" w:hAnsi="Arial" w:cs="Arial"/>
          <w:color w:val="212529"/>
          <w:sz w:val="54"/>
          <w:szCs w:val="54"/>
        </w:rPr>
        <w:t> для подключения к реестру Docker-а.</w:t>
      </w:r>
    </w:p>
    <w:p w:rsidR="007B08AC" w:rsidRDefault="007B08AC" w:rsidP="007B08AC">
      <w:pPr>
        <w:pStyle w:val="a4"/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Например, для скачивания образа с именем 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test-registry.smbc.kz</w:t>
      </w:r>
      <w:proofErr w:type="spellEnd"/>
      <w:r>
        <w:rPr>
          <w:rStyle w:val="HTML"/>
          <w:rFonts w:ascii="Courier" w:hAnsi="Courier"/>
          <w:color w:val="E96900"/>
          <w:shd w:val="clear" w:color="auto" w:fill="F8F8F8"/>
        </w:rPr>
        <w:t>/b10-sg-0001-service</w:t>
      </w:r>
      <w:r>
        <w:rPr>
          <w:rFonts w:ascii="Arial" w:hAnsi="Arial" w:cs="Arial"/>
          <w:color w:val="212529"/>
          <w:sz w:val="54"/>
          <w:szCs w:val="54"/>
        </w:rPr>
        <w:t> необходимо выполнить следующую команду: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  <w:lang w:val="en-US"/>
        </w:rPr>
      </w:pP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pull test-registry.smbc.kz/b10-sg-0001-service</w:t>
      </w:r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45"/>
          <w:szCs w:val="4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45"/>
          <w:szCs w:val="45"/>
          <w:lang w:val="en-US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lastRenderedPageBreak/>
        <w:t>Для запуска скачанного образа необходимо выполнить следующую команду: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  <w:lang w:val="en-US"/>
        </w:rPr>
      </w:pP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run -p [port]:8080 -v [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host_path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]:[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container_path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] -e [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env_key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]=[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env_value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] -d [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image_name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]</w:t>
      </w:r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45"/>
          <w:szCs w:val="4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45"/>
          <w:szCs w:val="45"/>
          <w:lang w:val="en-US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где:</w:t>
      </w:r>
    </w:p>
    <w:p w:rsidR="007B08AC" w:rsidRDefault="007B08AC" w:rsidP="007B08AC">
      <w:pPr>
        <w:numPr>
          <w:ilvl w:val="0"/>
          <w:numId w:val="2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port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порт хоста, на который будет проброшен контейнера. По данному порту сервис будет принимать запросы</w:t>
      </w:r>
    </w:p>
    <w:p w:rsidR="007B08AC" w:rsidRDefault="007B08AC" w:rsidP="007B08AC">
      <w:pPr>
        <w:numPr>
          <w:ilvl w:val="0"/>
          <w:numId w:val="2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host_path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 - директория файловый системы хоста, которая будет проброшена внутрь контейнера. Необходимо указать директорию с файлами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конфиграции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и файлами ЭЦП</w:t>
      </w:r>
    </w:p>
    <w:p w:rsidR="007B08AC" w:rsidRDefault="007B08AC" w:rsidP="007B08AC">
      <w:pPr>
        <w:numPr>
          <w:ilvl w:val="0"/>
          <w:numId w:val="2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container_path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директория файловый системы контейнера, на которую будет проброшена директория файловой системы хоста</w:t>
      </w:r>
    </w:p>
    <w:p w:rsidR="007B08AC" w:rsidRDefault="007B08AC" w:rsidP="007B08AC">
      <w:pPr>
        <w:numPr>
          <w:ilvl w:val="0"/>
          <w:numId w:val="2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lastRenderedPageBreak/>
        <w:t>env_key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ключ переменной окружения, определяемой для контейнера</w:t>
      </w:r>
    </w:p>
    <w:p w:rsidR="007B08AC" w:rsidRDefault="007B08AC" w:rsidP="007B08AC">
      <w:pPr>
        <w:numPr>
          <w:ilvl w:val="0"/>
          <w:numId w:val="2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env_value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значение переменной окружения, определяемой для контейнера</w:t>
      </w:r>
    </w:p>
    <w:p w:rsidR="007B08AC" w:rsidRDefault="007B08AC" w:rsidP="007B08AC">
      <w:pPr>
        <w:numPr>
          <w:ilvl w:val="0"/>
          <w:numId w:val="2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image_name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имя образа</w:t>
      </w:r>
    </w:p>
    <w:p w:rsidR="007B08AC" w:rsidRDefault="007B08AC" w:rsidP="007B08AC">
      <w:pPr>
        <w:shd w:val="clear" w:color="auto" w:fill="F5F7F7"/>
        <w:spacing w:after="0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Fonts w:ascii="Arial" w:hAnsi="Arial" w:cs="Arial"/>
          <w:color w:val="212529"/>
          <w:sz w:val="54"/>
          <w:szCs w:val="54"/>
        </w:rPr>
        <w:t>Mac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OS/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Linux</w:t>
      </w:r>
      <w:proofErr w:type="spellEnd"/>
    </w:p>
    <w:p w:rsidR="007B08AC" w:rsidRDefault="007B08AC" w:rsidP="007B08AC">
      <w:pPr>
        <w:pStyle w:val="a4"/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Например, для запуска сервиса </w:t>
      </w:r>
      <w:r>
        <w:rPr>
          <w:rStyle w:val="HTML"/>
          <w:rFonts w:ascii="Courier" w:hAnsi="Courier"/>
          <w:color w:val="E96900"/>
          <w:shd w:val="clear" w:color="auto" w:fill="F8F8F8"/>
        </w:rPr>
        <w:t>b10-sg-0001-service</w:t>
      </w:r>
      <w:r>
        <w:rPr>
          <w:rFonts w:ascii="Arial" w:hAnsi="Arial" w:cs="Arial"/>
          <w:color w:val="212529"/>
          <w:sz w:val="54"/>
          <w:szCs w:val="54"/>
        </w:rPr>
        <w:t> с доступом по порту </w:t>
      </w:r>
      <w:r>
        <w:rPr>
          <w:rStyle w:val="HTML"/>
          <w:rFonts w:ascii="Courier" w:hAnsi="Courier"/>
          <w:color w:val="E96900"/>
          <w:shd w:val="clear" w:color="auto" w:fill="F8F8F8"/>
        </w:rPr>
        <w:t>80</w:t>
      </w:r>
      <w:r>
        <w:rPr>
          <w:rFonts w:ascii="Arial" w:hAnsi="Arial" w:cs="Arial"/>
          <w:color w:val="212529"/>
          <w:sz w:val="54"/>
          <w:szCs w:val="54"/>
        </w:rPr>
        <w:t> и проброса ранее созданной папки </w:t>
      </w:r>
      <w:r>
        <w:rPr>
          <w:rStyle w:val="HTML"/>
          <w:rFonts w:ascii="Courier" w:hAnsi="Courier"/>
          <w:color w:val="E96900"/>
          <w:shd w:val="clear" w:color="auto" w:fill="F8F8F8"/>
        </w:rPr>
        <w:t>/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opt</w:t>
      </w:r>
      <w:proofErr w:type="spellEnd"/>
      <w:r>
        <w:rPr>
          <w:rStyle w:val="HTML"/>
          <w:rFonts w:ascii="Courier" w:hAnsi="Courier"/>
          <w:color w:val="E96900"/>
          <w:shd w:val="clear" w:color="auto" w:fill="F8F8F8"/>
        </w:rPr>
        <w:t>/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service</w:t>
      </w:r>
      <w:proofErr w:type="spellEnd"/>
      <w:r>
        <w:rPr>
          <w:rStyle w:val="HTML"/>
          <w:rFonts w:ascii="Courier" w:hAnsi="Courier"/>
          <w:color w:val="E96900"/>
          <w:shd w:val="clear" w:color="auto" w:fill="F8F8F8"/>
        </w:rPr>
        <w:t>/b10-sg-0001/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conf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внутрь контейнера по пути </w:t>
      </w:r>
      <w:r>
        <w:rPr>
          <w:rStyle w:val="HTML"/>
          <w:rFonts w:ascii="Courier" w:hAnsi="Courier"/>
          <w:color w:val="E96900"/>
          <w:shd w:val="clear" w:color="auto" w:fill="F8F8F8"/>
        </w:rPr>
        <w:t>/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app</w:t>
      </w:r>
      <w:proofErr w:type="spellEnd"/>
      <w:r>
        <w:rPr>
          <w:rStyle w:val="HTML"/>
          <w:rFonts w:ascii="Courier" w:hAnsi="Courier"/>
          <w:color w:val="E96900"/>
          <w:shd w:val="clear" w:color="auto" w:fill="F8F8F8"/>
        </w:rPr>
        <w:t>/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conf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необходимо выполнить следующую команду: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hAnsi="Courier"/>
          <w:color w:val="525252"/>
          <w:shd w:val="clear" w:color="auto" w:fill="F8F8F8"/>
          <w:lang w:val="en-US"/>
        </w:rPr>
      </w:pPr>
      <w:proofErr w:type="spellStart"/>
      <w:proofErr w:type="gram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docker</w:t>
      </w:r>
      <w:proofErr w:type="spellEnd"/>
      <w:proofErr w:type="gram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 run -p 80:8080 -v /opt/service/b10-sg-0001/conf:/app/conf -e 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config_file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=/app/conf/conf.yml -e </w:t>
      </w:r>
      <w:proofErr w:type="spellStart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log_level</w:t>
      </w:r>
      <w:proofErr w:type="spellEnd"/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 xml:space="preserve">=DEBUG 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47"/>
          <w:szCs w:val="47"/>
          <w:lang w:val="en-US"/>
        </w:rPr>
      </w:pPr>
      <w:r w:rsidRPr="007B08AC">
        <w:rPr>
          <w:rStyle w:val="HTML"/>
          <w:rFonts w:ascii="Courier" w:hAnsi="Courier"/>
          <w:color w:val="525252"/>
          <w:shd w:val="clear" w:color="auto" w:fill="F8F8F8"/>
          <w:lang w:val="en-US"/>
        </w:rPr>
        <w:t>-d test-registry.smbc.kz/b10-sg-0001-service</w:t>
      </w:r>
      <w:r w:rsidRPr="007B08AC">
        <w:rPr>
          <w:rStyle w:val="label"/>
          <w:rFonts w:ascii="Courier" w:hAnsi="Courier"/>
          <w:color w:val="212529"/>
          <w:sz w:val="47"/>
          <w:szCs w:val="47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47"/>
          <w:szCs w:val="47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39"/>
          <w:szCs w:val="39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39"/>
          <w:szCs w:val="39"/>
          <w:lang w:val="en-US"/>
        </w:rPr>
        <w:t>Copied</w:t>
      </w:r>
      <w:proofErr w:type="spellEnd"/>
    </w:p>
    <w:p w:rsidR="007B08AC" w:rsidRDefault="007B08AC" w:rsidP="007B08AC">
      <w:pPr>
        <w:shd w:val="clear" w:color="auto" w:fill="F5F7F7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Fonts w:ascii="Arial" w:hAnsi="Arial" w:cs="Arial"/>
          <w:color w:val="212529"/>
          <w:sz w:val="54"/>
          <w:szCs w:val="54"/>
        </w:rPr>
        <w:t>Windows</w:t>
      </w:r>
      <w:proofErr w:type="spellEnd"/>
    </w:p>
    <w:p w:rsidR="007B08AC" w:rsidRDefault="007B08AC" w:rsidP="007B08AC">
      <w:pPr>
        <w:pStyle w:val="a4"/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В примере определены переменные окружения 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config_file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и </w:t>
      </w:r>
      <w:proofErr w:type="spellStart"/>
      <w:r>
        <w:rPr>
          <w:rStyle w:val="HTML"/>
          <w:rFonts w:ascii="Courier" w:hAnsi="Courier"/>
          <w:color w:val="E96900"/>
          <w:shd w:val="clear" w:color="auto" w:fill="F8F8F8"/>
        </w:rPr>
        <w:t>log_level</w:t>
      </w:r>
      <w:proofErr w:type="spellEnd"/>
      <w:r>
        <w:rPr>
          <w:rFonts w:ascii="Arial" w:hAnsi="Arial" w:cs="Arial"/>
          <w:color w:val="212529"/>
          <w:sz w:val="54"/>
          <w:szCs w:val="54"/>
        </w:rPr>
        <w:t>. Возможны следующие значения:</w:t>
      </w:r>
    </w:p>
    <w:p w:rsidR="007B08AC" w:rsidRDefault="007B08AC" w:rsidP="007B08AC">
      <w:pPr>
        <w:numPr>
          <w:ilvl w:val="0"/>
          <w:numId w:val="22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lastRenderedPageBreak/>
        <w:t>app_name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 - имя сервиса (необязательное). Значение по умолчанию -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smartbridge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.</w:t>
      </w:r>
    </w:p>
    <w:p w:rsidR="007B08AC" w:rsidRDefault="007B08AC" w:rsidP="007B08AC">
      <w:pPr>
        <w:numPr>
          <w:ilvl w:val="0"/>
          <w:numId w:val="22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config_file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путь к файлу конфигурации</w:t>
      </w:r>
    </w:p>
    <w:p w:rsidR="007B08AC" w:rsidRDefault="007B08AC" w:rsidP="007B08AC">
      <w:pPr>
        <w:numPr>
          <w:ilvl w:val="0"/>
          <w:numId w:val="22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log_level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 - уровень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логирования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сервиса КК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необязательное</w:t>
      </w:r>
      <w:proofErr w:type="gramEnd"/>
      <w:r>
        <w:rPr>
          <w:rFonts w:ascii="Arial" w:hAnsi="Arial" w:cs="Arial"/>
          <w:color w:val="212529"/>
          <w:sz w:val="54"/>
          <w:szCs w:val="54"/>
        </w:rPr>
        <w:t>). Возможные значения: TRACE, DEBUG, INFO (по умолчанию), WARN, ERROR</w:t>
      </w:r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78" w:anchor="/service-publication?id=_43-%d0%9f%d1%80%d0%be%d0%b2%d0%b5%d1%80%d0%ba%d0%b0-%d1%81%d0%b5%d1%80%d0%b2%d0%b8%d1%81%d0%b0" w:history="1">
        <w:r>
          <w:rPr>
            <w:rStyle w:val="a3"/>
            <w:rFonts w:ascii="Arial" w:hAnsi="Arial" w:cs="Arial"/>
            <w:color w:val="34495E"/>
            <w:u w:val="none"/>
          </w:rPr>
          <w:t>4.3 Проверка сервиса</w:t>
        </w:r>
      </w:hyperlink>
    </w:p>
    <w:p w:rsidR="007B08AC" w:rsidRDefault="007B08AC" w:rsidP="007B08AC">
      <w:pPr>
        <w:pStyle w:val="a4"/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В результате успешной установки сервис будет готов принимать входящие сообщения по адресу </w:t>
      </w:r>
      <w:r>
        <w:rPr>
          <w:rStyle w:val="HTML"/>
          <w:rFonts w:ascii="Courier" w:hAnsi="Courier"/>
          <w:color w:val="E96900"/>
          <w:shd w:val="clear" w:color="auto" w:fill="F8F8F8"/>
        </w:rPr>
        <w:t>http://[host]:[port]/ws</w:t>
      </w:r>
      <w:r>
        <w:rPr>
          <w:rFonts w:ascii="Arial" w:hAnsi="Arial" w:cs="Arial"/>
          <w:color w:val="212529"/>
          <w:sz w:val="54"/>
          <w:szCs w:val="54"/>
        </w:rPr>
        <w:t>, а WSDL будет доступна по адресу </w:t>
      </w:r>
      <w:r>
        <w:rPr>
          <w:rStyle w:val="HTML"/>
          <w:rFonts w:ascii="Courier" w:hAnsi="Courier"/>
          <w:color w:val="E96900"/>
          <w:shd w:val="clear" w:color="auto" w:fill="F8F8F8"/>
        </w:rPr>
        <w:t>http://[host]:[port]/ws/shep.wsdl</w:t>
      </w:r>
      <w:r>
        <w:rPr>
          <w:rFonts w:ascii="Arial" w:hAnsi="Arial" w:cs="Arial"/>
          <w:color w:val="212529"/>
          <w:sz w:val="54"/>
          <w:szCs w:val="54"/>
        </w:rPr>
        <w:t> где:</w:t>
      </w:r>
    </w:p>
    <w:p w:rsidR="007B08AC" w:rsidRDefault="007B08AC" w:rsidP="007B08AC">
      <w:pPr>
        <w:numPr>
          <w:ilvl w:val="0"/>
          <w:numId w:val="23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host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адрес сервера, на котором установлен сервис</w:t>
      </w:r>
    </w:p>
    <w:p w:rsidR="007B08AC" w:rsidRDefault="007B08AC" w:rsidP="007B08AC">
      <w:pPr>
        <w:numPr>
          <w:ilvl w:val="0"/>
          <w:numId w:val="23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port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- порт, указанный при установке сервиса</w:t>
      </w:r>
    </w:p>
    <w:p w:rsidR="007B08AC" w:rsidRDefault="007B08AC" w:rsidP="007B08AC">
      <w:pPr>
        <w:pStyle w:val="a4"/>
        <w:shd w:val="clear" w:color="auto" w:fill="F5F7F7"/>
        <w:spacing w:before="0" w:beforeAutospacing="0" w:after="0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lastRenderedPageBreak/>
        <w:t>Для сервиса, который устанавливался по примеру выше, входящие сообщения будут обрабатываться по адресу </w:t>
      </w:r>
      <w:r>
        <w:rPr>
          <w:rStyle w:val="HTML"/>
          <w:rFonts w:ascii="Courier" w:hAnsi="Courier"/>
          <w:color w:val="E96900"/>
          <w:shd w:val="clear" w:color="auto" w:fill="F8F8F8"/>
        </w:rPr>
        <w:t>http://127.0.0.1:80/ws</w:t>
      </w:r>
      <w:r>
        <w:rPr>
          <w:rFonts w:ascii="Arial" w:hAnsi="Arial" w:cs="Arial"/>
          <w:color w:val="212529"/>
          <w:sz w:val="54"/>
          <w:szCs w:val="54"/>
        </w:rPr>
        <w:t>, а WSDL будет доступна по адресу </w:t>
      </w:r>
      <w:r>
        <w:rPr>
          <w:rStyle w:val="HTML"/>
          <w:rFonts w:ascii="Courier" w:hAnsi="Courier"/>
          <w:color w:val="E96900"/>
          <w:shd w:val="clear" w:color="auto" w:fill="F8F8F8"/>
        </w:rPr>
        <w:t>http://127.0.0.1:80/ws/shep.wsdl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Для проверки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работоспособновсти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сервиса можно воспользоваться приложением </w:t>
      </w:r>
      <w:proofErr w:type="spellStart"/>
      <w:r>
        <w:rPr>
          <w:rFonts w:ascii="Arial" w:hAnsi="Arial" w:cs="Arial"/>
          <w:color w:val="212529"/>
          <w:sz w:val="54"/>
          <w:szCs w:val="54"/>
        </w:rPr>
        <w:fldChar w:fldCharType="begin"/>
      </w:r>
      <w:r>
        <w:rPr>
          <w:rFonts w:ascii="Arial" w:hAnsi="Arial" w:cs="Arial"/>
          <w:color w:val="212529"/>
          <w:sz w:val="54"/>
          <w:szCs w:val="54"/>
        </w:rPr>
        <w:instrText xml:space="preserve"> HYPERLINK "https://www.soapui.org/" \t "_blank" </w:instrText>
      </w:r>
      <w:r>
        <w:rPr>
          <w:rFonts w:ascii="Arial" w:hAnsi="Arial" w:cs="Arial"/>
          <w:color w:val="212529"/>
          <w:sz w:val="54"/>
          <w:szCs w:val="54"/>
        </w:rPr>
        <w:fldChar w:fldCharType="separate"/>
      </w:r>
      <w:r>
        <w:rPr>
          <w:rStyle w:val="a3"/>
          <w:rFonts w:ascii="Arial" w:hAnsi="Arial" w:cs="Arial"/>
          <w:b/>
          <w:bCs/>
          <w:sz w:val="54"/>
          <w:szCs w:val="54"/>
          <w:u w:val="none"/>
        </w:rPr>
        <w:t>SoapUI</w:t>
      </w:r>
      <w:proofErr w:type="spellEnd"/>
      <w:r>
        <w:rPr>
          <w:rFonts w:ascii="Arial" w:hAnsi="Arial" w:cs="Arial"/>
          <w:color w:val="212529"/>
          <w:sz w:val="54"/>
          <w:szCs w:val="54"/>
        </w:rPr>
        <w:fldChar w:fldCharType="end"/>
      </w:r>
      <w:r>
        <w:rPr>
          <w:rFonts w:ascii="Arial" w:hAnsi="Arial" w:cs="Arial"/>
          <w:color w:val="212529"/>
          <w:sz w:val="54"/>
          <w:szCs w:val="54"/>
        </w:rPr>
        <w:t>.</w:t>
      </w:r>
    </w:p>
    <w:p w:rsidR="007B08AC" w:rsidRDefault="007B08AC" w:rsidP="007B08AC">
      <w:pPr>
        <w:numPr>
          <w:ilvl w:val="0"/>
          <w:numId w:val="2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gramStart"/>
      <w:r>
        <w:rPr>
          <w:rFonts w:ascii="Arial" w:hAnsi="Arial" w:cs="Arial"/>
          <w:color w:val="212529"/>
          <w:sz w:val="54"/>
          <w:szCs w:val="54"/>
        </w:rPr>
        <w:t>Скачайте и установите приложение согласно инструкции для Вашей ОС.</w:t>
      </w:r>
      <w:proofErr w:type="gramEnd"/>
    </w:p>
    <w:p w:rsidR="007B08AC" w:rsidRDefault="007B08AC" w:rsidP="007B08AC">
      <w:pPr>
        <w:numPr>
          <w:ilvl w:val="0"/>
          <w:numId w:val="2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Создайте новый SOAP-проект.</w:t>
      </w:r>
    </w:p>
    <w:p w:rsidR="007B08AC" w:rsidRDefault="007B08AC" w:rsidP="007B08AC">
      <w:pPr>
        <w:numPr>
          <w:ilvl w:val="0"/>
          <w:numId w:val="2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gramStart"/>
      <w:r>
        <w:rPr>
          <w:rFonts w:ascii="Arial" w:hAnsi="Arial" w:cs="Arial"/>
          <w:color w:val="212529"/>
          <w:sz w:val="54"/>
          <w:szCs w:val="54"/>
        </w:rPr>
        <w:t>В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диалогов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окне укажите наименование проекта и адрес WSDL (см. рисунок 4.3.1), а также установите флаг "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Create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sample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requests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for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all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operations</w:t>
      </w:r>
      <w:proofErr w:type="spellEnd"/>
      <w:r>
        <w:rPr>
          <w:rFonts w:ascii="Arial" w:hAnsi="Arial" w:cs="Arial"/>
          <w:color w:val="212529"/>
          <w:sz w:val="54"/>
          <w:szCs w:val="54"/>
        </w:rPr>
        <w:t>?" («Создать образцы запросов для всех операций?»). </w:t>
      </w:r>
      <w:r>
        <w:rPr>
          <w:rFonts w:ascii="Arial" w:hAnsi="Arial" w:cs="Arial"/>
          <w:noProof/>
          <w:color w:val="212529"/>
          <w:sz w:val="54"/>
          <w:szCs w:val="54"/>
          <w:lang w:eastAsia="ru-RU"/>
        </w:rPr>
        <w:lastRenderedPageBreak/>
        <w:drawing>
          <wp:inline distT="0" distB="0" distL="0" distR="0">
            <wp:extent cx="5909654" cy="2621778"/>
            <wp:effectExtent l="19050" t="0" r="0" b="0"/>
            <wp:docPr id="663" name="Рисунок 663" descr="Рисунок 4.3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Рисунок 4.3.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9571" cy="2621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4.3.1 - Окно создания SOAP-проекта</w:t>
      </w:r>
    </w:p>
    <w:p w:rsidR="007B08AC" w:rsidRDefault="007B08AC" w:rsidP="007B08AC">
      <w:pPr>
        <w:numPr>
          <w:ilvl w:val="0"/>
          <w:numId w:val="2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В результате нажатия на кнопку OK будет сформирован проект с образцом запроса.</w:t>
      </w:r>
    </w:p>
    <w:p w:rsidR="007B08AC" w:rsidRDefault="007B08AC" w:rsidP="007B08AC">
      <w:pPr>
        <w:numPr>
          <w:ilvl w:val="0"/>
          <w:numId w:val="2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В окне запроса заполните данные запроса и укажите адрес сервиса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>. рисунок 4.3.2). </w:t>
      </w:r>
      <w:r>
        <w:rPr>
          <w:rFonts w:ascii="Arial" w:hAnsi="Arial" w:cs="Arial"/>
          <w:noProof/>
          <w:color w:val="212529"/>
          <w:sz w:val="54"/>
          <w:szCs w:val="54"/>
          <w:lang w:eastAsia="ru-RU"/>
        </w:rPr>
        <w:lastRenderedPageBreak/>
        <w:drawing>
          <wp:inline distT="0" distB="0" distL="0" distR="0">
            <wp:extent cx="15204558" cy="7112642"/>
            <wp:effectExtent l="19050" t="0" r="0" b="0"/>
            <wp:docPr id="664" name="Рисунок 664" descr="Рисунок 4.3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Рисунок 4.3.2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17327" cy="711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5"/>
          <w:rFonts w:ascii="Arial" w:hAnsi="Arial" w:cs="Arial"/>
          <w:color w:val="2C3E50"/>
          <w:sz w:val="54"/>
          <w:szCs w:val="54"/>
        </w:rPr>
        <w:t>Рисунок 4.3.2 - Окно запроса к сервису</w:t>
      </w:r>
    </w:p>
    <w:p w:rsidR="007B08AC" w:rsidRDefault="007B08AC" w:rsidP="007B08AC">
      <w:pPr>
        <w:numPr>
          <w:ilvl w:val="0"/>
          <w:numId w:val="2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Для отправки запроса на сервис нажмите соответствующую кнопку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см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. </w:t>
      </w:r>
      <w:r>
        <w:rPr>
          <w:rFonts w:ascii="Arial" w:hAnsi="Arial" w:cs="Arial"/>
          <w:color w:val="212529"/>
          <w:sz w:val="54"/>
          <w:szCs w:val="54"/>
        </w:rPr>
        <w:lastRenderedPageBreak/>
        <w:t>рисунок 4.3.3). </w:t>
      </w:r>
      <w:r>
        <w:rPr>
          <w:rFonts w:ascii="Arial" w:hAnsi="Arial" w:cs="Arial"/>
          <w:noProof/>
          <w:color w:val="212529"/>
          <w:sz w:val="54"/>
          <w:szCs w:val="54"/>
          <w:lang w:eastAsia="ru-RU"/>
        </w:rPr>
        <w:drawing>
          <wp:inline distT="0" distB="0" distL="0" distR="0">
            <wp:extent cx="6847205" cy="2169160"/>
            <wp:effectExtent l="19050" t="0" r="0" b="0"/>
            <wp:docPr id="665" name="Рисунок 665" descr="Рисунок 4.3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Рисунок 4.3.3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16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5"/>
          <w:rFonts w:ascii="Arial" w:hAnsi="Arial" w:cs="Arial"/>
          <w:color w:val="2C3E50"/>
          <w:sz w:val="54"/>
          <w:szCs w:val="54"/>
        </w:rPr>
        <w:t xml:space="preserve">Рисунок 4.3.3 - Кнопка </w:t>
      </w: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отпавки</w:t>
      </w:r>
      <w:proofErr w:type="spellEnd"/>
      <w:r>
        <w:rPr>
          <w:rStyle w:val="a5"/>
          <w:rFonts w:ascii="Arial" w:hAnsi="Arial" w:cs="Arial"/>
          <w:color w:val="2C3E50"/>
          <w:sz w:val="54"/>
          <w:szCs w:val="54"/>
        </w:rPr>
        <w:t xml:space="preserve"> запроса</w:t>
      </w:r>
    </w:p>
    <w:p w:rsidR="007B08AC" w:rsidRDefault="007B08AC" w:rsidP="007B08AC">
      <w:pPr>
        <w:numPr>
          <w:ilvl w:val="0"/>
          <w:numId w:val="24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В случае успешного выполнения запроса в правой части окна отобразится ответ от сервиса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.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(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</w:t>
      </w:r>
      <w:proofErr w:type="gramEnd"/>
      <w:r>
        <w:rPr>
          <w:rFonts w:ascii="Arial" w:hAnsi="Arial" w:cs="Arial"/>
          <w:color w:val="212529"/>
          <w:sz w:val="54"/>
          <w:szCs w:val="54"/>
        </w:rPr>
        <w:t>м. рисунок 4.3.4) </w:t>
      </w:r>
      <w:r>
        <w:rPr>
          <w:rFonts w:ascii="Arial" w:hAnsi="Arial" w:cs="Arial"/>
          <w:noProof/>
          <w:color w:val="212529"/>
          <w:sz w:val="54"/>
          <w:szCs w:val="54"/>
          <w:lang w:eastAsia="ru-RU"/>
        </w:rPr>
        <w:drawing>
          <wp:inline distT="0" distB="0" distL="0" distR="0">
            <wp:extent cx="5122858" cy="3020894"/>
            <wp:effectExtent l="19050" t="0" r="1592" b="0"/>
            <wp:docPr id="666" name="Рисунок 666" descr="Рисунок 4.3.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Рисунок 4.3.4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793" cy="3020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Style w:val="a5"/>
          <w:rFonts w:ascii="Arial" w:hAnsi="Arial" w:cs="Arial"/>
          <w:color w:val="2C3E50"/>
          <w:sz w:val="54"/>
          <w:szCs w:val="54"/>
        </w:rPr>
        <w:lastRenderedPageBreak/>
        <w:t>Рисунок 4.3.4 - Ответ от сервиса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83" w:anchor="/monitoring?id=%d0%a3%d1%81%d1%82%d0%b0%d0%bd%d0%be%d0%b2%d0%ba%d0%b0-%d0%b8-%d0%bd%d0%b0%d1%81%d1%82%d1%80%d0%be%d0%b9%d0%ba%d0%b0" w:history="1">
        <w:r>
          <w:rPr>
            <w:rStyle w:val="a3"/>
            <w:rFonts w:ascii="Arial" w:hAnsi="Arial" w:cs="Arial"/>
            <w:color w:val="34495E"/>
            <w:u w:val="none"/>
          </w:rPr>
          <w:t>Установка и настройка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Для предоставления данных мониторинга сервисов не требуется дополнительной установки и настройки. Если хотите использовать системы мониторинга </w:t>
      </w:r>
      <w:proofErr w:type="spellStart"/>
      <w:r>
        <w:rPr>
          <w:rFonts w:ascii="Arial" w:hAnsi="Arial" w:cs="Arial"/>
          <w:color w:val="212529"/>
          <w:sz w:val="54"/>
          <w:szCs w:val="54"/>
        </w:rPr>
        <w:fldChar w:fldCharType="begin"/>
      </w:r>
      <w:r>
        <w:rPr>
          <w:rFonts w:ascii="Arial" w:hAnsi="Arial" w:cs="Arial"/>
          <w:color w:val="212529"/>
          <w:sz w:val="54"/>
          <w:szCs w:val="54"/>
        </w:rPr>
        <w:instrText xml:space="preserve"> HYPERLINK "https://prometheus.io/" \t "_blank" </w:instrText>
      </w:r>
      <w:r>
        <w:rPr>
          <w:rFonts w:ascii="Arial" w:hAnsi="Arial" w:cs="Arial"/>
          <w:color w:val="212529"/>
          <w:sz w:val="54"/>
          <w:szCs w:val="54"/>
        </w:rPr>
        <w:fldChar w:fldCharType="separate"/>
      </w:r>
      <w:r>
        <w:rPr>
          <w:rStyle w:val="a3"/>
          <w:rFonts w:ascii="Arial" w:hAnsi="Arial" w:cs="Arial"/>
          <w:b/>
          <w:bCs/>
          <w:sz w:val="54"/>
          <w:szCs w:val="54"/>
          <w:u w:val="none"/>
        </w:rPr>
        <w:t>Prometheus</w:t>
      </w:r>
      <w:proofErr w:type="spellEnd"/>
      <w:r>
        <w:rPr>
          <w:rFonts w:ascii="Arial" w:hAnsi="Arial" w:cs="Arial"/>
          <w:color w:val="212529"/>
          <w:sz w:val="54"/>
          <w:szCs w:val="54"/>
        </w:rPr>
        <w:fldChar w:fldCharType="end"/>
      </w:r>
      <w:r>
        <w:rPr>
          <w:rFonts w:ascii="Arial" w:hAnsi="Arial" w:cs="Arial"/>
          <w:color w:val="212529"/>
          <w:sz w:val="54"/>
          <w:szCs w:val="54"/>
        </w:rPr>
        <w:t> и графическое решение </w:t>
      </w:r>
      <w:proofErr w:type="spellStart"/>
      <w:r>
        <w:rPr>
          <w:rFonts w:ascii="Arial" w:hAnsi="Arial" w:cs="Arial"/>
          <w:color w:val="212529"/>
          <w:sz w:val="54"/>
          <w:szCs w:val="54"/>
        </w:rPr>
        <w:fldChar w:fldCharType="begin"/>
      </w:r>
      <w:r>
        <w:rPr>
          <w:rFonts w:ascii="Arial" w:hAnsi="Arial" w:cs="Arial"/>
          <w:color w:val="212529"/>
          <w:sz w:val="54"/>
          <w:szCs w:val="54"/>
        </w:rPr>
        <w:instrText xml:space="preserve"> HYPERLINK "https://grafana.com/" \t "_blank" </w:instrText>
      </w:r>
      <w:r>
        <w:rPr>
          <w:rFonts w:ascii="Arial" w:hAnsi="Arial" w:cs="Arial"/>
          <w:color w:val="212529"/>
          <w:sz w:val="54"/>
          <w:szCs w:val="54"/>
        </w:rPr>
        <w:fldChar w:fldCharType="separate"/>
      </w:r>
      <w:r>
        <w:rPr>
          <w:rStyle w:val="a3"/>
          <w:rFonts w:ascii="Arial" w:hAnsi="Arial" w:cs="Arial"/>
          <w:b/>
          <w:bCs/>
          <w:sz w:val="54"/>
          <w:szCs w:val="54"/>
          <w:u w:val="none"/>
        </w:rPr>
        <w:t>Grafana</w:t>
      </w:r>
      <w:proofErr w:type="spellEnd"/>
      <w:r>
        <w:rPr>
          <w:rFonts w:ascii="Arial" w:hAnsi="Arial" w:cs="Arial"/>
          <w:color w:val="212529"/>
          <w:sz w:val="54"/>
          <w:szCs w:val="54"/>
        </w:rPr>
        <w:fldChar w:fldCharType="end"/>
      </w:r>
      <w:r>
        <w:rPr>
          <w:rFonts w:ascii="Arial" w:hAnsi="Arial" w:cs="Arial"/>
          <w:color w:val="212529"/>
          <w:sz w:val="54"/>
          <w:szCs w:val="54"/>
        </w:rPr>
        <w:t> пройдите по соответствующей ссылке, для их установки.</w:t>
      </w:r>
    </w:p>
    <w:p w:rsidR="007B08AC" w:rsidRDefault="007B08AC" w:rsidP="007B08AC">
      <w:pPr>
        <w:pStyle w:val="2"/>
        <w:shd w:val="clear" w:color="auto" w:fill="F5F7F7"/>
        <w:rPr>
          <w:rFonts w:ascii="Arial" w:hAnsi="Arial" w:cs="Arial"/>
          <w:color w:val="2C3E50"/>
        </w:rPr>
      </w:pPr>
      <w:hyperlink r:id="rId84" w:anchor="/monitoring?id=%d0%9c%d0%be%d0%bd%d0%b8%d1%82%d0%be%d1%80%d0%b8%d0%bd%d0%b3-%d1%80%d0%b0%d0%b1%d0%be%d1%82%d1%8b-%d1%81%d0%b5%d1%80%d0%b2%d0%b8%d1%81%d0%be%d0%b2" w:history="1">
        <w:r>
          <w:rPr>
            <w:rStyle w:val="a3"/>
            <w:rFonts w:ascii="Arial" w:hAnsi="Arial" w:cs="Arial"/>
            <w:color w:val="34495E"/>
            <w:u w:val="none"/>
          </w:rPr>
          <w:t>Мониторинг работы сервисов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В каждом сервисе по умолчанию настроена возможность следить за его работоспособностью. Данные выдаются в трех конечных точках:</w:t>
      </w:r>
    </w:p>
    <w:p w:rsidR="007B08AC" w:rsidRDefault="007B08AC" w:rsidP="007B08AC">
      <w:pPr>
        <w:numPr>
          <w:ilvl w:val="0"/>
          <w:numId w:val="25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hyperlink r:id="rId85" w:tgtFrame="_blank" w:history="1">
        <w:proofErr w:type="spellStart"/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prometheus</w:t>
        </w:r>
        <w:proofErr w:type="spellEnd"/>
      </w:hyperlink>
      <w:r>
        <w:rPr>
          <w:rFonts w:ascii="Arial" w:hAnsi="Arial" w:cs="Arial"/>
          <w:color w:val="212529"/>
          <w:sz w:val="54"/>
          <w:szCs w:val="54"/>
        </w:rPr>
        <w:t>;</w:t>
      </w:r>
    </w:p>
    <w:p w:rsidR="007B08AC" w:rsidRDefault="007B08AC" w:rsidP="007B08AC">
      <w:pPr>
        <w:numPr>
          <w:ilvl w:val="0"/>
          <w:numId w:val="25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hyperlink r:id="rId86" w:anchor="production-ready-metrics-endpoint" w:tgtFrame="_blank" w:history="1">
        <w:proofErr w:type="spellStart"/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metrics</w:t>
        </w:r>
        <w:proofErr w:type="spellEnd"/>
      </w:hyperlink>
      <w:r>
        <w:rPr>
          <w:rFonts w:ascii="Arial" w:hAnsi="Arial" w:cs="Arial"/>
          <w:color w:val="212529"/>
          <w:sz w:val="54"/>
          <w:szCs w:val="54"/>
        </w:rPr>
        <w:t>.</w:t>
      </w:r>
    </w:p>
    <w:p w:rsidR="007B08AC" w:rsidRDefault="007B08AC" w:rsidP="007B08AC">
      <w:pPr>
        <w:numPr>
          <w:ilvl w:val="0"/>
          <w:numId w:val="25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hyperlink r:id="rId87" w:tgtFrame="_blank" w:history="1">
        <w:proofErr w:type="spellStart"/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health</w:t>
        </w:r>
        <w:proofErr w:type="spellEnd"/>
      </w:hyperlink>
      <w:r>
        <w:rPr>
          <w:rFonts w:ascii="Arial" w:hAnsi="Arial" w:cs="Arial"/>
          <w:color w:val="212529"/>
          <w:sz w:val="54"/>
          <w:szCs w:val="54"/>
        </w:rPr>
        <w:t>;</w:t>
      </w:r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88" w:anchor="/monitoring?id=prometheus" w:history="1"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Prometheus</w:t>
        </w:r>
        <w:proofErr w:type="spellEnd"/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Fonts w:ascii="Arial" w:hAnsi="Arial" w:cs="Arial"/>
          <w:color w:val="212529"/>
          <w:sz w:val="54"/>
          <w:szCs w:val="54"/>
        </w:rPr>
        <w:t>Prometheus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- это система мониторинга с открытым исходным кодом, изначально созданная </w:t>
      </w:r>
      <w:proofErr w:type="spellStart"/>
      <w:r>
        <w:rPr>
          <w:rFonts w:ascii="Arial" w:hAnsi="Arial" w:cs="Arial"/>
          <w:color w:val="212529"/>
          <w:sz w:val="54"/>
          <w:szCs w:val="54"/>
        </w:rPr>
        <w:fldChar w:fldCharType="begin"/>
      </w:r>
      <w:r>
        <w:rPr>
          <w:rFonts w:ascii="Arial" w:hAnsi="Arial" w:cs="Arial"/>
          <w:color w:val="212529"/>
          <w:sz w:val="54"/>
          <w:szCs w:val="54"/>
        </w:rPr>
        <w:instrText xml:space="preserve"> HYPERLINK "https://soundcloud.com/" \t "_blank" </w:instrText>
      </w:r>
      <w:r>
        <w:rPr>
          <w:rFonts w:ascii="Arial" w:hAnsi="Arial" w:cs="Arial"/>
          <w:color w:val="212529"/>
          <w:sz w:val="54"/>
          <w:szCs w:val="54"/>
        </w:rPr>
        <w:fldChar w:fldCharType="separate"/>
      </w:r>
      <w:r>
        <w:rPr>
          <w:rStyle w:val="a3"/>
          <w:rFonts w:ascii="Arial" w:hAnsi="Arial" w:cs="Arial"/>
          <w:b/>
          <w:bCs/>
          <w:sz w:val="54"/>
          <w:szCs w:val="54"/>
          <w:u w:val="none"/>
        </w:rPr>
        <w:t>SoundCloud</w:t>
      </w:r>
      <w:proofErr w:type="spellEnd"/>
      <w:r>
        <w:rPr>
          <w:rFonts w:ascii="Arial" w:hAnsi="Arial" w:cs="Arial"/>
          <w:color w:val="212529"/>
          <w:sz w:val="54"/>
          <w:szCs w:val="54"/>
        </w:rPr>
        <w:fldChar w:fldCharType="end"/>
      </w:r>
      <w:r>
        <w:rPr>
          <w:rFonts w:ascii="Arial" w:hAnsi="Arial" w:cs="Arial"/>
          <w:color w:val="212529"/>
          <w:sz w:val="54"/>
          <w:szCs w:val="54"/>
        </w:rPr>
        <w:t>. Подробнее </w:t>
      </w:r>
      <w:hyperlink r:id="rId89" w:tgtFrame="_blank" w:history="1"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документация на русском</w:t>
        </w:r>
      </w:hyperlink>
      <w:r>
        <w:rPr>
          <w:rFonts w:ascii="Arial" w:hAnsi="Arial" w:cs="Arial"/>
          <w:color w:val="212529"/>
          <w:sz w:val="54"/>
          <w:szCs w:val="54"/>
        </w:rPr>
        <w:t>. Он состоит из следующих основных компонентов:</w:t>
      </w:r>
    </w:p>
    <w:p w:rsidR="007B08AC" w:rsidRDefault="007B08AC" w:rsidP="007B08AC">
      <w:pPr>
        <w:numPr>
          <w:ilvl w:val="0"/>
          <w:numId w:val="26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proofErr w:type="spellStart"/>
      <w:r>
        <w:rPr>
          <w:rFonts w:ascii="Arial" w:hAnsi="Arial" w:cs="Arial"/>
          <w:color w:val="212529"/>
          <w:sz w:val="54"/>
          <w:szCs w:val="54"/>
        </w:rPr>
        <w:t>Scrapping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для данных,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который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периодически извлекает данные метрик через HTTP с заданным интервалом;</w:t>
      </w:r>
    </w:p>
    <w:p w:rsidR="007B08AC" w:rsidRDefault="007B08AC" w:rsidP="007B08AC">
      <w:pPr>
        <w:numPr>
          <w:ilvl w:val="0"/>
          <w:numId w:val="26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hyperlink r:id="rId90" w:tgtFrame="_blank" w:history="1">
        <w:proofErr w:type="spellStart"/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Time-series</w:t>
        </w:r>
        <w:proofErr w:type="spellEnd"/>
      </w:hyperlink>
      <w:r>
        <w:rPr>
          <w:rFonts w:ascii="Arial" w:hAnsi="Arial" w:cs="Arial"/>
          <w:color w:val="212529"/>
          <w:sz w:val="54"/>
          <w:szCs w:val="54"/>
        </w:rPr>
        <w:t> базы данных для хранения всех данных метрик;</w:t>
      </w:r>
    </w:p>
    <w:p w:rsidR="007B08AC" w:rsidRDefault="007B08AC" w:rsidP="007B08AC">
      <w:pPr>
        <w:numPr>
          <w:ilvl w:val="0"/>
          <w:numId w:val="26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Простой пользовательский интерфейс, где вы можете визуализировать, запрашивать и отслеживать все показатели.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Конечная точка предоставляет данные метрики в формате, который может быть стянут (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scrape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) сервером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Prometheus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. Вы можете </w:t>
      </w:r>
      <w:r>
        <w:rPr>
          <w:rFonts w:ascii="Arial" w:hAnsi="Arial" w:cs="Arial"/>
          <w:color w:val="212529"/>
          <w:sz w:val="54"/>
          <w:szCs w:val="54"/>
        </w:rPr>
        <w:lastRenderedPageBreak/>
        <w:t>увидеть данные метрик, перейдя к /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prometheus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конечной точке: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http://[host]:[port]/actuator/prometheus</w:t>
      </w:r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45"/>
          <w:szCs w:val="4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45"/>
          <w:szCs w:val="45"/>
          <w:lang w:val="en-US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b/>
          <w:bCs/>
          <w:color w:val="858585"/>
          <w:sz w:val="54"/>
          <w:szCs w:val="54"/>
        </w:rPr>
      </w:pPr>
      <w:r>
        <w:rPr>
          <w:rFonts w:ascii="Arial" w:hAnsi="Arial" w:cs="Arial"/>
          <w:b/>
          <w:bCs/>
          <w:color w:val="858585"/>
          <w:sz w:val="54"/>
          <w:szCs w:val="54"/>
        </w:rPr>
        <w:t>где:</w:t>
      </w:r>
    </w:p>
    <w:p w:rsidR="007B08AC" w:rsidRDefault="007B08AC" w:rsidP="007B08AC">
      <w:pPr>
        <w:numPr>
          <w:ilvl w:val="0"/>
          <w:numId w:val="27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858585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host</w:t>
      </w:r>
      <w:proofErr w:type="spellEnd"/>
      <w:r>
        <w:rPr>
          <w:rFonts w:ascii="Arial" w:hAnsi="Arial" w:cs="Arial"/>
          <w:color w:val="858585"/>
          <w:sz w:val="54"/>
          <w:szCs w:val="54"/>
        </w:rPr>
        <w:t> - хост сервиса</w:t>
      </w:r>
    </w:p>
    <w:p w:rsidR="007B08AC" w:rsidRDefault="007B08AC" w:rsidP="007B08AC">
      <w:pPr>
        <w:numPr>
          <w:ilvl w:val="0"/>
          <w:numId w:val="27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858585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port</w:t>
      </w:r>
      <w:proofErr w:type="spellEnd"/>
      <w:r>
        <w:rPr>
          <w:rFonts w:ascii="Arial" w:hAnsi="Arial" w:cs="Arial"/>
          <w:color w:val="858585"/>
          <w:sz w:val="54"/>
          <w:szCs w:val="54"/>
        </w:rPr>
        <w:t> - порт сервиса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color w:val="7F8C8D"/>
          <w:sz w:val="54"/>
          <w:szCs w:val="54"/>
        </w:rPr>
        <w:t>Пример данных: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# HELP </w:t>
      </w:r>
      <w:proofErr w:type="spell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spring_integration_channels</w:t>
      </w:r>
      <w:proofErr w:type="spell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 </w:t>
      </w:r>
      <w:proofErr w:type="gram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The</w:t>
      </w:r>
      <w:proofErr w:type="gram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 number of message channels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# TYPE </w:t>
      </w:r>
      <w:proofErr w:type="spell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spring_integration_channels</w:t>
      </w:r>
      <w:proofErr w:type="spell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 gauge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proofErr w:type="spell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spring_integration_channels</w:t>
      </w:r>
      <w:proofErr w:type="spell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 4.0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...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http_server_requests_</w:t>
      </w:r>
      <w:proofErr w:type="gram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seconds{</w:t>
      </w:r>
      <w:proofErr w:type="gram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exception="None",method="GET",outcome="SUCCESS",status="200",uri="/actuator/metrics",quantile="0.95",} 0.0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http_server_requests_</w:t>
      </w:r>
      <w:proofErr w:type="gram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seconds{</w:t>
      </w:r>
      <w:proofErr w:type="gram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exception="None",method="GET",outcome="SUCCESS",status="200",uri="/actuator/metrics",quantile="0.99",} 0.0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...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http_server_requests_seconds_</w:t>
      </w:r>
      <w:proofErr w:type="gram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count{</w:t>
      </w:r>
      <w:proofErr w:type="gram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exception="None",method="GET",outcome="CLIENT_ERROR",status="404",uri="/**",} 1.0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http_server_requests_seconds_</w:t>
      </w:r>
      <w:proofErr w:type="gram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sum{</w:t>
      </w:r>
      <w:proofErr w:type="gram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exception="None",method="GET",outcome="CLIENT_ERROR",status="404",uri="/**",} 0.019095003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...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# HELP </w:t>
      </w:r>
      <w:proofErr w:type="spell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jvm_gc_max_data_size_bytes</w:t>
      </w:r>
      <w:proofErr w:type="spell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 Max size of old generation memory pool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# TYPE </w:t>
      </w:r>
      <w:proofErr w:type="spell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jvm_gc_max_data_size_bytes</w:t>
      </w:r>
      <w:proofErr w:type="spell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 gauge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  <w:lang w:val="en-US"/>
        </w:rPr>
      </w:pPr>
      <w:proofErr w:type="spellStart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jvm_gc_max_data_size_bytes</w:t>
      </w:r>
      <w:proofErr w:type="spellEnd"/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 xml:space="preserve"> 5.595201536E9</w:t>
      </w:r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45"/>
          <w:szCs w:val="4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45"/>
          <w:szCs w:val="45"/>
          <w:lang w:val="en-US"/>
        </w:rPr>
        <w:t>Copied</w:t>
      </w:r>
      <w:proofErr w:type="spellEnd"/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91" w:anchor="/monitoring?id=health" w:history="1"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Health</w:t>
        </w:r>
        <w:proofErr w:type="spellEnd"/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Конечная точка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health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даёт общий статус приложения: запущено и работает или нет. Это очень важно для мониторинга состояния </w:t>
      </w:r>
      <w:r>
        <w:rPr>
          <w:rFonts w:ascii="Arial" w:hAnsi="Arial" w:cs="Arial"/>
          <w:color w:val="212529"/>
          <w:sz w:val="54"/>
          <w:szCs w:val="54"/>
        </w:rPr>
        <w:lastRenderedPageBreak/>
        <w:t>приложения, когда оно находится в эксплуатации. Эта конечная точка может быть интегрирована с приложениями мониторинга и будет очень полезна для определения работоспособности приложений в реальном времени. Вы можете увидеть данные метрик, перейдя к /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health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конечной точке: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http://[host]:[port]/actuator/health</w:t>
      </w:r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45"/>
          <w:szCs w:val="4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45"/>
          <w:szCs w:val="45"/>
          <w:lang w:val="en-US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b/>
          <w:bCs/>
          <w:color w:val="858585"/>
          <w:sz w:val="54"/>
          <w:szCs w:val="54"/>
        </w:rPr>
      </w:pPr>
      <w:r>
        <w:rPr>
          <w:rFonts w:ascii="Arial" w:hAnsi="Arial" w:cs="Arial"/>
          <w:b/>
          <w:bCs/>
          <w:color w:val="858585"/>
          <w:sz w:val="54"/>
          <w:szCs w:val="54"/>
        </w:rPr>
        <w:t>где:</w:t>
      </w:r>
    </w:p>
    <w:p w:rsidR="007B08AC" w:rsidRDefault="007B08AC" w:rsidP="007B08AC">
      <w:pPr>
        <w:numPr>
          <w:ilvl w:val="0"/>
          <w:numId w:val="28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858585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host</w:t>
      </w:r>
      <w:proofErr w:type="spellEnd"/>
      <w:r>
        <w:rPr>
          <w:rFonts w:ascii="Arial" w:hAnsi="Arial" w:cs="Arial"/>
          <w:color w:val="858585"/>
          <w:sz w:val="54"/>
          <w:szCs w:val="54"/>
        </w:rPr>
        <w:t> - хост сервиса</w:t>
      </w:r>
    </w:p>
    <w:p w:rsidR="007B08AC" w:rsidRDefault="007B08AC" w:rsidP="007B08AC">
      <w:pPr>
        <w:numPr>
          <w:ilvl w:val="0"/>
          <w:numId w:val="28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858585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port</w:t>
      </w:r>
      <w:proofErr w:type="spellEnd"/>
      <w:r>
        <w:rPr>
          <w:rFonts w:ascii="Arial" w:hAnsi="Arial" w:cs="Arial"/>
          <w:color w:val="858585"/>
          <w:sz w:val="54"/>
          <w:szCs w:val="54"/>
        </w:rPr>
        <w:t> - порт сервиса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color w:val="7F8C8D"/>
          <w:sz w:val="54"/>
          <w:szCs w:val="54"/>
        </w:rPr>
        <w:t>Пример данных: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{"status":"UP","details":{"diskSpace":{"status":"UP","details":{"total":501443985408,"free":471298850816,"threshold":10485760}},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"db":{"status":"UP","details":{"dataSourceMain":{"status":"UP","details":{"database":"PostgreSQL","hello":1}},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"dataSourceTest":{"status":"UP","details":{"database":"PostgreSQL","hello":1}}}},"binders":{"status":"UNKNOWN",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"details":{"consul":{"status":"UNKNOWN"}}},"refreshScope":{"status":"UP"},"discoveryComposite":{"status":"UP",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"details":{"discoveryClient":{"status":"UP","details":{"services":["consul","mz-test"]}}}},"hystrix":{"status":"UP"}}}</w:t>
      </w:r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45"/>
          <w:szCs w:val="4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45"/>
          <w:szCs w:val="45"/>
          <w:lang w:val="en-US"/>
        </w:rPr>
        <w:t>Copied</w:t>
      </w:r>
      <w:proofErr w:type="spellEnd"/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92" w:anchor="/monitoring?id=metrics" w:history="1">
        <w:proofErr w:type="spellStart"/>
        <w:r>
          <w:rPr>
            <w:rStyle w:val="a3"/>
            <w:rFonts w:ascii="Arial" w:hAnsi="Arial" w:cs="Arial"/>
            <w:color w:val="34495E"/>
            <w:u w:val="none"/>
          </w:rPr>
          <w:t>Metrics</w:t>
        </w:r>
        <w:proofErr w:type="spellEnd"/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Конечная точка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metrics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показывает все метрики, которые вы можете отслеживать для вашего приложения. Вы можете увидеть данные метрик, перейдя к /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metrics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конечной точке: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http://[host]:[port]/actuator/metrics</w:t>
      </w:r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 xml:space="preserve">Copy to </w:t>
      </w:r>
      <w:proofErr w:type="spellStart"/>
      <w:r w:rsidRPr="007B08AC">
        <w:rPr>
          <w:rStyle w:val="label"/>
          <w:rFonts w:ascii="Courier" w:hAnsi="Courier"/>
          <w:color w:val="212529"/>
          <w:sz w:val="54"/>
          <w:szCs w:val="54"/>
          <w:lang w:val="en-US"/>
        </w:rPr>
        <w:t>clipboard</w:t>
      </w:r>
      <w:r w:rsidRPr="007B08AC">
        <w:rPr>
          <w:rStyle w:val="error"/>
          <w:rFonts w:ascii="Courier" w:hAnsi="Courier"/>
          <w:color w:val="212529"/>
          <w:sz w:val="45"/>
          <w:szCs w:val="45"/>
          <w:lang w:val="en-US"/>
        </w:rPr>
        <w:t>Error</w:t>
      </w:r>
      <w:r w:rsidRPr="007B08AC">
        <w:rPr>
          <w:rStyle w:val="success"/>
          <w:rFonts w:ascii="Courier" w:hAnsi="Courier"/>
          <w:color w:val="212529"/>
          <w:sz w:val="45"/>
          <w:szCs w:val="45"/>
          <w:lang w:val="en-US"/>
        </w:rPr>
        <w:t>Copied</w:t>
      </w:r>
      <w:proofErr w:type="spellEnd"/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b/>
          <w:bCs/>
          <w:color w:val="858585"/>
          <w:sz w:val="54"/>
          <w:szCs w:val="54"/>
        </w:rPr>
      </w:pPr>
      <w:r>
        <w:rPr>
          <w:rFonts w:ascii="Arial" w:hAnsi="Arial" w:cs="Arial"/>
          <w:b/>
          <w:bCs/>
          <w:color w:val="858585"/>
          <w:sz w:val="54"/>
          <w:szCs w:val="54"/>
        </w:rPr>
        <w:t>где:</w:t>
      </w:r>
    </w:p>
    <w:p w:rsidR="007B08AC" w:rsidRDefault="007B08AC" w:rsidP="007B08AC">
      <w:pPr>
        <w:numPr>
          <w:ilvl w:val="0"/>
          <w:numId w:val="2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858585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host</w:t>
      </w:r>
      <w:proofErr w:type="spellEnd"/>
      <w:r>
        <w:rPr>
          <w:rFonts w:ascii="Arial" w:hAnsi="Arial" w:cs="Arial"/>
          <w:color w:val="858585"/>
          <w:sz w:val="54"/>
          <w:szCs w:val="54"/>
        </w:rPr>
        <w:t> - хост сервиса</w:t>
      </w:r>
    </w:p>
    <w:p w:rsidR="007B08AC" w:rsidRDefault="007B08AC" w:rsidP="007B08AC">
      <w:pPr>
        <w:numPr>
          <w:ilvl w:val="0"/>
          <w:numId w:val="29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858585"/>
          <w:sz w:val="54"/>
          <w:szCs w:val="54"/>
        </w:rPr>
      </w:pPr>
      <w:proofErr w:type="spellStart"/>
      <w:r>
        <w:rPr>
          <w:rStyle w:val="a5"/>
          <w:rFonts w:ascii="Arial" w:hAnsi="Arial" w:cs="Arial"/>
          <w:color w:val="2C3E50"/>
          <w:sz w:val="54"/>
          <w:szCs w:val="54"/>
        </w:rPr>
        <w:t>port</w:t>
      </w:r>
      <w:proofErr w:type="spellEnd"/>
      <w:r>
        <w:rPr>
          <w:rFonts w:ascii="Arial" w:hAnsi="Arial" w:cs="Arial"/>
          <w:color w:val="858585"/>
          <w:sz w:val="54"/>
          <w:szCs w:val="54"/>
        </w:rPr>
        <w:t> - порт сервиса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color w:val="7F8C8D"/>
          <w:sz w:val="54"/>
          <w:szCs w:val="54"/>
        </w:rPr>
        <w:t>Пример данных: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{"names":["jvm.memory.max","jvm.threads.states","process.files.max","jvm.gc.memory.promoted","system.load.average.1m",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"jvm.memory.used","jvm.gc.max.data.size","jvm.gc.pause","jvm.memory.committed","system.cpu.count","logback.events",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"spring.integration.channels","http.server.requests","tomcat.global.sent","jvm.buffer.memory.used","tomcat.sessions.created",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"jvm.threads.daemon","system.cpu.usage","jvm.gc.memory.allocated","tomcat.global.request.max","tomcat.global.request",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"tomcat.sessions.expired","jvm.threads.live","jvm.threads.peak","tomcat.global.received","process.uptime",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"tomcat.sessions.rejected","process.cpu.usage","tomcat.threads.config.max","jvm.classes.loaded","jvm.classes.unloaded",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"tomcat.global.error","tomcat.sessions.active.current","tomcat.sessions.alive.max","jvm.gc.live.data.size",</w:t>
      </w:r>
    </w:p>
    <w:p w:rsidR="007B08AC" w:rsidRPr="007B08AC" w:rsidRDefault="007B08AC" w:rsidP="007B08AC">
      <w:pPr>
        <w:pStyle w:val="HTML0"/>
        <w:shd w:val="clear" w:color="auto" w:fill="F8F8F8"/>
        <w:ind w:left="67" w:right="67"/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"tomcat.threads.current","process.files.open","jvm.buffer.count","jvm.buffer.total.capacity","tomcat.sessions.active.max",</w:t>
      </w:r>
    </w:p>
    <w:p w:rsidR="007B08AC" w:rsidRPr="007B08AC" w:rsidRDefault="007B08AC" w:rsidP="007B08AC">
      <w:pPr>
        <w:pStyle w:val="HTML0"/>
        <w:shd w:val="clear" w:color="auto" w:fill="F8F8F8"/>
        <w:rPr>
          <w:rFonts w:ascii="Courier" w:hAnsi="Courier"/>
          <w:color w:val="212529"/>
          <w:sz w:val="54"/>
          <w:szCs w:val="54"/>
          <w:lang w:val="en-US"/>
        </w:rPr>
      </w:pPr>
      <w:r w:rsidRPr="007B08AC">
        <w:rPr>
          <w:rStyle w:val="HTML"/>
          <w:rFonts w:ascii="Courier" w:eastAsiaTheme="majorEastAsia" w:hAnsi="Courier"/>
          <w:color w:val="525252"/>
          <w:shd w:val="clear" w:color="auto" w:fill="F8F8F8"/>
          <w:lang w:val="en-US"/>
        </w:rPr>
        <w:t>"spring.integration.handlers","tomcat.threads.busy","process.start.time","spring.integration.sources"]}</w:t>
      </w:r>
    </w:p>
    <w:p w:rsidR="006812F7" w:rsidRDefault="006812F7"/>
    <w:p w:rsidR="007B08AC" w:rsidRDefault="007B08AC"/>
    <w:p w:rsidR="007B08AC" w:rsidRDefault="007B08AC" w:rsidP="007B08AC">
      <w:pPr>
        <w:pStyle w:val="1"/>
        <w:shd w:val="clear" w:color="auto" w:fill="F5F7F7"/>
        <w:rPr>
          <w:rFonts w:ascii="Arial" w:hAnsi="Arial" w:cs="Arial"/>
          <w:color w:val="2C3E50"/>
        </w:rPr>
      </w:pPr>
      <w:hyperlink r:id="rId93" w:anchor="/errors?id=%d0%9e%d1%88%d0%b8%d0%b1%d0%ba%d0%b8" w:history="1">
        <w:r>
          <w:rPr>
            <w:rStyle w:val="a3"/>
            <w:rFonts w:ascii="Arial" w:hAnsi="Arial" w:cs="Arial"/>
            <w:color w:val="34495E"/>
            <w:u w:val="none"/>
          </w:rPr>
          <w:t>Ошибки</w:t>
        </w:r>
      </w:hyperlink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</w:rPr>
      </w:pPr>
      <w:hyperlink r:id="rId94" w:anchor="/errors?id=%d0%92%d0%be%d0%b7%d0%bc%d0%be%d0%b6%d0%bd%d1%8b%d0%b5-%d0%be%d1%88%d0%b8%d0%b1%d0%ba%d0%b8-%d0%bf%d1%80%d0%b8-%d1%81%d0%be%d0%b7%d0%b4%d0%b0%d0%bd%d0%b8%d0%b8-%d1%81%d0%b5%d1%80%d0%b2%d0%b8%d1%81%d0%b0" w:history="1">
        <w:r>
          <w:rPr>
            <w:rStyle w:val="a3"/>
            <w:rFonts w:ascii="Arial" w:hAnsi="Arial" w:cs="Arial"/>
            <w:color w:val="34495E"/>
            <w:u w:val="none"/>
          </w:rPr>
          <w:t>Возможные ошибки при создании сервиса</w:t>
        </w:r>
      </w:hyperlink>
    </w:p>
    <w:p w:rsidR="007B08AC" w:rsidRDefault="007B08AC" w:rsidP="007B08AC">
      <w:pPr>
        <w:pStyle w:val="a4"/>
        <w:numPr>
          <w:ilvl w:val="0"/>
          <w:numId w:val="30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Возможные ошибки при установке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docker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и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docker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compose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файла смотрите в </w:t>
      </w:r>
      <w:hyperlink r:id="rId95" w:tgtFrame="_blank" w:history="1"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инструкции</w:t>
        </w:r>
      </w:hyperlink>
      <w:r>
        <w:rPr>
          <w:rFonts w:ascii="Arial" w:hAnsi="Arial" w:cs="Arial"/>
          <w:color w:val="212529"/>
          <w:sz w:val="54"/>
          <w:szCs w:val="54"/>
        </w:rPr>
        <w:t>;</w:t>
      </w:r>
    </w:p>
    <w:p w:rsidR="007B08AC" w:rsidRDefault="007B08AC" w:rsidP="007B08AC">
      <w:pPr>
        <w:pStyle w:val="a4"/>
        <w:numPr>
          <w:ilvl w:val="0"/>
          <w:numId w:val="30"/>
        </w:numPr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eastAsiaTheme="majorEastAsia" w:hAnsi="Arial" w:cs="Arial"/>
          <w:b/>
          <w:bCs/>
          <w:color w:val="7F8C8D"/>
          <w:sz w:val="54"/>
          <w:szCs w:val="54"/>
        </w:rPr>
        <w:t>Ошибки пользователя при публикации сервиса</w:t>
      </w:r>
      <w:r>
        <w:rPr>
          <w:rFonts w:ascii="Arial" w:hAnsi="Arial" w:cs="Arial"/>
          <w:color w:val="212529"/>
          <w:sz w:val="54"/>
          <w:szCs w:val="54"/>
        </w:rPr>
        <w:t>, с инструкцией по устранению, маркируются в интерфейсе красным. Для устранения достаточно прочитать уведомление и следовать подсказкам.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ind w:left="72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Например: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Данное наименование уже используется другим объектом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Вы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уверены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что хотите подать заявку на публикацию сервиса?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При создании тестового примера, редактировать </w:t>
      </w:r>
      <w:r>
        <w:rPr>
          <w:rFonts w:ascii="Arial" w:hAnsi="Arial" w:cs="Arial"/>
          <w:color w:val="212529"/>
          <w:sz w:val="54"/>
          <w:szCs w:val="54"/>
        </w:rPr>
        <w:lastRenderedPageBreak/>
        <w:t xml:space="preserve">структуру модели будет нельзя. Для редактирования будут доступны только поля "Описание". Вы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уверены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что хотите создать тестовый пример?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Укажите наименование базы данных.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Вы уверены, что хотите удалить выбранную запись?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Заполните хотя бы одно поле.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С данным наименованием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модел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сервиса уже существует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Необходимо заполнить информацию в профиле в разделе меню "Профиль"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Не корректный формат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Не корректный тип данных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Не корректный формат допустимы: только латиница, цифры, и должно начинаться с буквы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lastRenderedPageBreak/>
        <w:t>Рекомендуем создать тестовый пример. Наиболее приоритетными для тестирования являются данные из тестового источника, однако в случае, если тестовый источник будет не доступен, то при вызове сервиса будут отображаться данные из тестового примера.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'Источник данных (боевой)' не указано. Укажите из списка, то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соединение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через которое будет выполняться запрос к базе данных.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Под данным наименованием будет опубликован сервис. По этому можете использовать </w:t>
      </w:r>
      <w:proofErr w:type="spellStart"/>
      <w:r>
        <w:rPr>
          <w:rFonts w:ascii="Arial" w:hAnsi="Arial" w:cs="Arial"/>
          <w:color w:val="212529"/>
          <w:sz w:val="54"/>
          <w:szCs w:val="54"/>
        </w:rPr>
        <w:t>латиницу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,ц</w:t>
      </w:r>
      <w:proofErr w:type="gramEnd"/>
      <w:r>
        <w:rPr>
          <w:rFonts w:ascii="Arial" w:hAnsi="Arial" w:cs="Arial"/>
          <w:color w:val="212529"/>
          <w:sz w:val="54"/>
          <w:szCs w:val="54"/>
        </w:rPr>
        <w:t>ифры</w:t>
      </w:r>
      <w:proofErr w:type="spellEnd"/>
      <w:r>
        <w:rPr>
          <w:rFonts w:ascii="Arial" w:hAnsi="Arial" w:cs="Arial"/>
          <w:color w:val="212529"/>
          <w:sz w:val="54"/>
          <w:szCs w:val="54"/>
        </w:rPr>
        <w:t xml:space="preserve"> '_','.'</w:t>
      </w:r>
    </w:p>
    <w:p w:rsidR="007B08AC" w:rsidRDefault="007B08AC" w:rsidP="007B08AC">
      <w:pPr>
        <w:numPr>
          <w:ilvl w:val="1"/>
          <w:numId w:val="30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 xml:space="preserve">При редактировании данной модели, ваш с сервис будет удален. Вы </w:t>
      </w:r>
      <w:proofErr w:type="gramStart"/>
      <w:r>
        <w:rPr>
          <w:rFonts w:ascii="Arial" w:hAnsi="Arial" w:cs="Arial"/>
          <w:color w:val="212529"/>
          <w:sz w:val="54"/>
          <w:szCs w:val="54"/>
        </w:rPr>
        <w:t>уверены</w:t>
      </w:r>
      <w:proofErr w:type="gramEnd"/>
      <w:r>
        <w:rPr>
          <w:rFonts w:ascii="Arial" w:hAnsi="Arial" w:cs="Arial"/>
          <w:color w:val="212529"/>
          <w:sz w:val="54"/>
          <w:szCs w:val="54"/>
        </w:rPr>
        <w:t xml:space="preserve"> что </w:t>
      </w:r>
      <w:r>
        <w:rPr>
          <w:rFonts w:ascii="Arial" w:hAnsi="Arial" w:cs="Arial"/>
          <w:color w:val="212529"/>
          <w:sz w:val="54"/>
          <w:szCs w:val="54"/>
        </w:rPr>
        <w:lastRenderedPageBreak/>
        <w:t>хотите редактировать ваш сервис?</w:t>
      </w:r>
    </w:p>
    <w:p w:rsidR="007B08AC" w:rsidRDefault="007B08AC" w:rsidP="007B08AC">
      <w:pPr>
        <w:pStyle w:val="3"/>
        <w:shd w:val="clear" w:color="auto" w:fill="F5F7F7"/>
        <w:rPr>
          <w:rFonts w:ascii="Arial" w:hAnsi="Arial" w:cs="Arial"/>
          <w:color w:val="2C3E50"/>
          <w:sz w:val="27"/>
          <w:szCs w:val="27"/>
        </w:rPr>
      </w:pPr>
      <w:hyperlink r:id="rId96" w:anchor="/errors?id=%d0%92%d0%be%d0%b7%d0%bc%d0%be%d0%b6%d0%bd%d1%8b%d0%b5-%d0%be%d1%88%d0%b8%d0%b1%d0%ba%d0%b8-%d0%bf%d1%80%d0%b8-%d1%80%d0%b0%d0%b1%d0%be%d1%82%d0%b5-%d1%81-%d1%81%d0%b5%d1%80%d0%b2%d0%b8%d1%81%d0%be%d0%bc" w:history="1">
        <w:r>
          <w:rPr>
            <w:rStyle w:val="a3"/>
            <w:rFonts w:ascii="Arial" w:hAnsi="Arial" w:cs="Arial"/>
            <w:color w:val="34495E"/>
            <w:u w:val="none"/>
          </w:rPr>
          <w:t>Возможные ошибки при работе с сервисом</w:t>
        </w:r>
      </w:hyperlink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Коды ошибок при работе с сервисом будут реализованы по усмотрению владельца сервиса, но желательно следовать стандартным </w:t>
      </w:r>
      <w:hyperlink r:id="rId97" w:tgtFrame="_blank" w:history="1">
        <w:r>
          <w:rPr>
            <w:rStyle w:val="a3"/>
            <w:rFonts w:ascii="Arial" w:hAnsi="Arial" w:cs="Arial"/>
            <w:b/>
            <w:bCs/>
            <w:sz w:val="54"/>
            <w:szCs w:val="54"/>
            <w:u w:val="none"/>
          </w:rPr>
          <w:t>кодам ответа</w:t>
        </w:r>
      </w:hyperlink>
      <w:r>
        <w:rPr>
          <w:rFonts w:ascii="Arial" w:hAnsi="Arial" w:cs="Arial"/>
          <w:color w:val="212529"/>
          <w:sz w:val="54"/>
          <w:szCs w:val="54"/>
        </w:rPr>
        <w:t> клиент-серверной архитектуры.</w:t>
      </w:r>
    </w:p>
    <w:p w:rsidR="007B08AC" w:rsidRDefault="007B08AC" w:rsidP="007B08AC">
      <w:pPr>
        <w:pStyle w:val="a4"/>
        <w:shd w:val="clear" w:color="auto" w:fill="F5F7F7"/>
        <w:spacing w:before="288" w:beforeAutospacing="0" w:after="288" w:afterAutospacing="0"/>
        <w:rPr>
          <w:rFonts w:ascii="Arial" w:hAnsi="Arial" w:cs="Arial"/>
          <w:color w:val="212529"/>
          <w:sz w:val="54"/>
          <w:szCs w:val="54"/>
        </w:rPr>
      </w:pPr>
      <w:r>
        <w:rPr>
          <w:rFonts w:ascii="Arial" w:hAnsi="Arial" w:cs="Arial"/>
          <w:color w:val="212529"/>
          <w:sz w:val="54"/>
          <w:szCs w:val="54"/>
        </w:rPr>
        <w:t>Например:</w:t>
      </w:r>
    </w:p>
    <w:p w:rsidR="007B08AC" w:rsidRDefault="007B08AC" w:rsidP="007B08AC">
      <w:pPr>
        <w:numPr>
          <w:ilvl w:val="0"/>
          <w:numId w:val="3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200: OK</w:t>
      </w:r>
      <w:r>
        <w:rPr>
          <w:rFonts w:ascii="Arial" w:hAnsi="Arial" w:cs="Arial"/>
          <w:color w:val="212529"/>
          <w:sz w:val="54"/>
          <w:szCs w:val="54"/>
        </w:rPr>
        <w:t>, Стандартный ответ, подтверждающий согласие на действие по запросу</w:t>
      </w:r>
    </w:p>
    <w:p w:rsidR="007B08AC" w:rsidRDefault="007B08AC" w:rsidP="007B08AC">
      <w:pPr>
        <w:numPr>
          <w:ilvl w:val="0"/>
          <w:numId w:val="3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202: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Accepted</w:t>
      </w:r>
      <w:proofErr w:type="spellEnd"/>
      <w:r>
        <w:rPr>
          <w:rFonts w:ascii="Arial" w:hAnsi="Arial" w:cs="Arial"/>
          <w:color w:val="212529"/>
          <w:sz w:val="54"/>
          <w:szCs w:val="54"/>
        </w:rPr>
        <w:t>, Запрос был принят на обработку, но обработка не завершена.</w:t>
      </w:r>
    </w:p>
    <w:p w:rsidR="007B08AC" w:rsidRDefault="007B08AC" w:rsidP="007B08AC">
      <w:pPr>
        <w:numPr>
          <w:ilvl w:val="0"/>
          <w:numId w:val="3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400: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Bad</w:t>
      </w:r>
      <w:proofErr w:type="spellEnd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Request</w:t>
      </w:r>
      <w:proofErr w:type="spellEnd"/>
      <w:r>
        <w:rPr>
          <w:rFonts w:ascii="Arial" w:hAnsi="Arial" w:cs="Arial"/>
          <w:color w:val="212529"/>
          <w:sz w:val="54"/>
          <w:szCs w:val="54"/>
        </w:rPr>
        <w:t>, Сервер обнаружил в запросе клиента синтаксическую ошибку.</w:t>
      </w:r>
    </w:p>
    <w:p w:rsidR="007B08AC" w:rsidRDefault="007B08AC" w:rsidP="007B08AC">
      <w:pPr>
        <w:numPr>
          <w:ilvl w:val="0"/>
          <w:numId w:val="3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401: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Unauthorized</w:t>
      </w:r>
      <w:proofErr w:type="spellEnd"/>
      <w:r>
        <w:rPr>
          <w:rFonts w:ascii="Arial" w:hAnsi="Arial" w:cs="Arial"/>
          <w:color w:val="212529"/>
          <w:sz w:val="54"/>
          <w:szCs w:val="54"/>
        </w:rPr>
        <w:t>, Запрос требует идентификации пользователя.</w:t>
      </w:r>
    </w:p>
    <w:p w:rsidR="007B08AC" w:rsidRDefault="007B08AC" w:rsidP="007B08AC">
      <w:pPr>
        <w:numPr>
          <w:ilvl w:val="0"/>
          <w:numId w:val="3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lastRenderedPageBreak/>
        <w:t xml:space="preserve">403: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Forbidden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, Сервер понял запрос, но он отказывается его выполнять из-за ограничений в доступе со стороны клиента к указанному ресурсу.</w:t>
      </w:r>
    </w:p>
    <w:p w:rsidR="007B08AC" w:rsidRDefault="007B08AC" w:rsidP="007B08AC">
      <w:pPr>
        <w:numPr>
          <w:ilvl w:val="0"/>
          <w:numId w:val="3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404: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Not</w:t>
      </w:r>
      <w:proofErr w:type="spellEnd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Found</w:t>
      </w:r>
      <w:proofErr w:type="spellEnd"/>
      <w:r>
        <w:rPr>
          <w:rFonts w:ascii="Arial" w:hAnsi="Arial" w:cs="Arial"/>
          <w:color w:val="212529"/>
          <w:sz w:val="54"/>
          <w:szCs w:val="54"/>
        </w:rPr>
        <w:t>, Сервер понял запрос, но не нашёл соответствующего ресурса по указанному адресу.</w:t>
      </w:r>
    </w:p>
    <w:p w:rsidR="007B08AC" w:rsidRDefault="007B08AC" w:rsidP="007B08AC">
      <w:pPr>
        <w:numPr>
          <w:ilvl w:val="0"/>
          <w:numId w:val="3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500: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Internal</w:t>
      </w:r>
      <w:proofErr w:type="spellEnd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Server</w:t>
      </w:r>
      <w:proofErr w:type="spellEnd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Error</w:t>
      </w:r>
      <w:proofErr w:type="spellEnd"/>
      <w:r>
        <w:rPr>
          <w:rFonts w:ascii="Arial" w:hAnsi="Arial" w:cs="Arial"/>
          <w:color w:val="212529"/>
          <w:sz w:val="54"/>
          <w:szCs w:val="54"/>
        </w:rPr>
        <w:t>, Сервер столкнулся с неожиданными условиями, которые не позволили ему обработать запрос.</w:t>
      </w:r>
    </w:p>
    <w:p w:rsidR="007B08AC" w:rsidRDefault="007B08AC" w:rsidP="007B08AC">
      <w:pPr>
        <w:numPr>
          <w:ilvl w:val="0"/>
          <w:numId w:val="3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502: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Bad</w:t>
      </w:r>
      <w:proofErr w:type="spellEnd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Gateway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, Сервер, выступая в роли шлюза или прокси-сервера, получил некорректный ответ от вышестоящего сервера, к которому он обратился для выполнения запроса.</w:t>
      </w:r>
    </w:p>
    <w:p w:rsidR="007B08AC" w:rsidRDefault="007B08AC" w:rsidP="007B08AC">
      <w:pPr>
        <w:numPr>
          <w:ilvl w:val="0"/>
          <w:numId w:val="31"/>
        </w:numPr>
        <w:shd w:val="clear" w:color="auto" w:fill="F5F7F7"/>
        <w:spacing w:before="100" w:beforeAutospacing="1" w:after="100" w:afterAutospacing="1" w:line="240" w:lineRule="auto"/>
        <w:rPr>
          <w:rFonts w:ascii="Arial" w:hAnsi="Arial" w:cs="Arial"/>
          <w:color w:val="212529"/>
          <w:sz w:val="54"/>
          <w:szCs w:val="54"/>
        </w:rPr>
      </w:pPr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503: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Service</w:t>
      </w:r>
      <w:proofErr w:type="spellEnd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 xml:space="preserve"> </w:t>
      </w:r>
      <w:proofErr w:type="spellStart"/>
      <w:r>
        <w:rPr>
          <w:rStyle w:val="a8"/>
          <w:rFonts w:ascii="Arial" w:hAnsi="Arial" w:cs="Arial"/>
          <w:b/>
          <w:bCs/>
          <w:color w:val="7F8C8D"/>
          <w:sz w:val="54"/>
          <w:szCs w:val="54"/>
        </w:rPr>
        <w:t>Unavailable</w:t>
      </w:r>
      <w:proofErr w:type="spellEnd"/>
      <w:r>
        <w:rPr>
          <w:rFonts w:ascii="Arial" w:hAnsi="Arial" w:cs="Arial"/>
          <w:color w:val="212529"/>
          <w:sz w:val="54"/>
          <w:szCs w:val="54"/>
        </w:rPr>
        <w:t> , Сервер не может обработать запрос из-</w:t>
      </w:r>
      <w:r>
        <w:rPr>
          <w:rFonts w:ascii="Arial" w:hAnsi="Arial" w:cs="Arial"/>
          <w:color w:val="212529"/>
          <w:sz w:val="54"/>
          <w:szCs w:val="54"/>
        </w:rPr>
        <w:lastRenderedPageBreak/>
        <w:t>за временной перегрузки или технических работ. Это временное состояние, из которого сервер выйдет через какое-то время.</w:t>
      </w:r>
    </w:p>
    <w:p w:rsidR="007B08AC" w:rsidRPr="007B08AC" w:rsidRDefault="007B08AC"/>
    <w:sectPr w:rsidR="007B08AC" w:rsidRPr="007B08AC" w:rsidSect="006812F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F7CE4"/>
    <w:multiLevelType w:val="multilevel"/>
    <w:tmpl w:val="214E1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3754EB1"/>
    <w:multiLevelType w:val="multilevel"/>
    <w:tmpl w:val="49C20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5275A4"/>
    <w:multiLevelType w:val="multilevel"/>
    <w:tmpl w:val="2B62D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493FB5"/>
    <w:multiLevelType w:val="multilevel"/>
    <w:tmpl w:val="804A0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7F316B1"/>
    <w:multiLevelType w:val="multilevel"/>
    <w:tmpl w:val="4E242A4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69453B9"/>
    <w:multiLevelType w:val="multilevel"/>
    <w:tmpl w:val="30241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C743389"/>
    <w:multiLevelType w:val="multilevel"/>
    <w:tmpl w:val="84CAC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CCD2CF3"/>
    <w:multiLevelType w:val="multilevel"/>
    <w:tmpl w:val="210AF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32C05D1"/>
    <w:multiLevelType w:val="multilevel"/>
    <w:tmpl w:val="8480B0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51B3223"/>
    <w:multiLevelType w:val="multilevel"/>
    <w:tmpl w:val="4178F8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6873128"/>
    <w:multiLevelType w:val="multilevel"/>
    <w:tmpl w:val="2828F6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B0761B2"/>
    <w:multiLevelType w:val="multilevel"/>
    <w:tmpl w:val="460C9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BB56C73"/>
    <w:multiLevelType w:val="multilevel"/>
    <w:tmpl w:val="917E08E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11F2F2A"/>
    <w:multiLevelType w:val="multilevel"/>
    <w:tmpl w:val="16BA2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39467DD"/>
    <w:multiLevelType w:val="multilevel"/>
    <w:tmpl w:val="AF38A6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EF32660"/>
    <w:multiLevelType w:val="multilevel"/>
    <w:tmpl w:val="E368A2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35A101D"/>
    <w:multiLevelType w:val="multilevel"/>
    <w:tmpl w:val="C7B64A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7CA55DD"/>
    <w:multiLevelType w:val="multilevel"/>
    <w:tmpl w:val="912E1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A5B4772"/>
    <w:multiLevelType w:val="multilevel"/>
    <w:tmpl w:val="22962FA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C3A0B36"/>
    <w:multiLevelType w:val="multilevel"/>
    <w:tmpl w:val="8A8EE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1376BC2"/>
    <w:multiLevelType w:val="multilevel"/>
    <w:tmpl w:val="59BC0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E2575A5"/>
    <w:multiLevelType w:val="multilevel"/>
    <w:tmpl w:val="F79CB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08A646F"/>
    <w:multiLevelType w:val="multilevel"/>
    <w:tmpl w:val="7480C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2FC3277"/>
    <w:multiLevelType w:val="multilevel"/>
    <w:tmpl w:val="870651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B543A8F"/>
    <w:multiLevelType w:val="multilevel"/>
    <w:tmpl w:val="7CFA0A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B7D6D6E"/>
    <w:multiLevelType w:val="multilevel"/>
    <w:tmpl w:val="EB1C2A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6DBC1899"/>
    <w:multiLevelType w:val="multilevel"/>
    <w:tmpl w:val="C57848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2113B30"/>
    <w:multiLevelType w:val="multilevel"/>
    <w:tmpl w:val="E528C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4982E3B"/>
    <w:multiLevelType w:val="multilevel"/>
    <w:tmpl w:val="9A486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5354996"/>
    <w:multiLevelType w:val="multilevel"/>
    <w:tmpl w:val="882C7D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B362A51"/>
    <w:multiLevelType w:val="multilevel"/>
    <w:tmpl w:val="2D82647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21"/>
  </w:num>
  <w:num w:numId="3">
    <w:abstractNumId w:val="5"/>
  </w:num>
  <w:num w:numId="4">
    <w:abstractNumId w:val="0"/>
  </w:num>
  <w:num w:numId="5">
    <w:abstractNumId w:val="24"/>
  </w:num>
  <w:num w:numId="6">
    <w:abstractNumId w:val="7"/>
  </w:num>
  <w:num w:numId="7">
    <w:abstractNumId w:val="13"/>
  </w:num>
  <w:num w:numId="8">
    <w:abstractNumId w:val="28"/>
  </w:num>
  <w:num w:numId="9">
    <w:abstractNumId w:val="14"/>
  </w:num>
  <w:num w:numId="10">
    <w:abstractNumId w:val="8"/>
  </w:num>
  <w:num w:numId="11">
    <w:abstractNumId w:val="23"/>
  </w:num>
  <w:num w:numId="12">
    <w:abstractNumId w:val="19"/>
  </w:num>
  <w:num w:numId="13">
    <w:abstractNumId w:val="22"/>
  </w:num>
  <w:num w:numId="14">
    <w:abstractNumId w:val="25"/>
  </w:num>
  <w:num w:numId="15">
    <w:abstractNumId w:val="18"/>
  </w:num>
  <w:num w:numId="16">
    <w:abstractNumId w:val="4"/>
  </w:num>
  <w:num w:numId="17">
    <w:abstractNumId w:val="30"/>
  </w:num>
  <w:num w:numId="18">
    <w:abstractNumId w:val="12"/>
  </w:num>
  <w:num w:numId="19">
    <w:abstractNumId w:val="9"/>
  </w:num>
  <w:num w:numId="20">
    <w:abstractNumId w:val="26"/>
  </w:num>
  <w:num w:numId="21">
    <w:abstractNumId w:val="27"/>
  </w:num>
  <w:num w:numId="22">
    <w:abstractNumId w:val="10"/>
  </w:num>
  <w:num w:numId="23">
    <w:abstractNumId w:val="11"/>
  </w:num>
  <w:num w:numId="24">
    <w:abstractNumId w:val="29"/>
  </w:num>
  <w:num w:numId="25">
    <w:abstractNumId w:val="15"/>
  </w:num>
  <w:num w:numId="26">
    <w:abstractNumId w:val="1"/>
  </w:num>
  <w:num w:numId="27">
    <w:abstractNumId w:val="3"/>
  </w:num>
  <w:num w:numId="28">
    <w:abstractNumId w:val="6"/>
  </w:num>
  <w:num w:numId="29">
    <w:abstractNumId w:val="17"/>
  </w:num>
  <w:num w:numId="30">
    <w:abstractNumId w:val="16"/>
  </w:num>
  <w:num w:numId="31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08"/>
  <w:characterSpacingControl w:val="doNotCompress"/>
  <w:compat/>
  <w:rsids>
    <w:rsidRoot w:val="007B08AC"/>
    <w:rsid w:val="000330AC"/>
    <w:rsid w:val="00043988"/>
    <w:rsid w:val="00053EAA"/>
    <w:rsid w:val="0006229C"/>
    <w:rsid w:val="000815DE"/>
    <w:rsid w:val="00086B87"/>
    <w:rsid w:val="000C2D9B"/>
    <w:rsid w:val="000F3C52"/>
    <w:rsid w:val="001057C6"/>
    <w:rsid w:val="00105F76"/>
    <w:rsid w:val="00146257"/>
    <w:rsid w:val="00155FBE"/>
    <w:rsid w:val="00161A54"/>
    <w:rsid w:val="00164BF8"/>
    <w:rsid w:val="00173045"/>
    <w:rsid w:val="001D110C"/>
    <w:rsid w:val="001D4BA5"/>
    <w:rsid w:val="001E6845"/>
    <w:rsid w:val="00220F92"/>
    <w:rsid w:val="0023360B"/>
    <w:rsid w:val="00236B90"/>
    <w:rsid w:val="002441A0"/>
    <w:rsid w:val="00262DF0"/>
    <w:rsid w:val="00292B1E"/>
    <w:rsid w:val="002A435B"/>
    <w:rsid w:val="002B0062"/>
    <w:rsid w:val="002C7CA4"/>
    <w:rsid w:val="002F3A4C"/>
    <w:rsid w:val="003410A7"/>
    <w:rsid w:val="00342F2E"/>
    <w:rsid w:val="00355B6A"/>
    <w:rsid w:val="00361FBE"/>
    <w:rsid w:val="003B27F7"/>
    <w:rsid w:val="003D280E"/>
    <w:rsid w:val="003E5F97"/>
    <w:rsid w:val="003E6B92"/>
    <w:rsid w:val="003F35F2"/>
    <w:rsid w:val="0040665F"/>
    <w:rsid w:val="00457F2E"/>
    <w:rsid w:val="00473968"/>
    <w:rsid w:val="0049228C"/>
    <w:rsid w:val="004B1D3F"/>
    <w:rsid w:val="004C0673"/>
    <w:rsid w:val="004C7642"/>
    <w:rsid w:val="004E612D"/>
    <w:rsid w:val="004F51CF"/>
    <w:rsid w:val="00532B40"/>
    <w:rsid w:val="0054113C"/>
    <w:rsid w:val="005427C1"/>
    <w:rsid w:val="00546F0D"/>
    <w:rsid w:val="00562DEB"/>
    <w:rsid w:val="00563343"/>
    <w:rsid w:val="0056563E"/>
    <w:rsid w:val="00571CFF"/>
    <w:rsid w:val="00571D86"/>
    <w:rsid w:val="005741B9"/>
    <w:rsid w:val="005B3F07"/>
    <w:rsid w:val="005D64FA"/>
    <w:rsid w:val="005E2AE4"/>
    <w:rsid w:val="005F79F1"/>
    <w:rsid w:val="006237BB"/>
    <w:rsid w:val="00642EFD"/>
    <w:rsid w:val="006812F7"/>
    <w:rsid w:val="006A42AC"/>
    <w:rsid w:val="006E7B38"/>
    <w:rsid w:val="00700AC5"/>
    <w:rsid w:val="00701DA8"/>
    <w:rsid w:val="00730FDA"/>
    <w:rsid w:val="0074355E"/>
    <w:rsid w:val="00744C96"/>
    <w:rsid w:val="00747133"/>
    <w:rsid w:val="00753B83"/>
    <w:rsid w:val="007817C3"/>
    <w:rsid w:val="007B08AC"/>
    <w:rsid w:val="007C51F2"/>
    <w:rsid w:val="007E1326"/>
    <w:rsid w:val="00814201"/>
    <w:rsid w:val="00821810"/>
    <w:rsid w:val="008257CB"/>
    <w:rsid w:val="00835EE4"/>
    <w:rsid w:val="008378EF"/>
    <w:rsid w:val="00842EBE"/>
    <w:rsid w:val="00843D70"/>
    <w:rsid w:val="0085219A"/>
    <w:rsid w:val="00856463"/>
    <w:rsid w:val="0086557D"/>
    <w:rsid w:val="0086675C"/>
    <w:rsid w:val="008949FD"/>
    <w:rsid w:val="00895A68"/>
    <w:rsid w:val="008A3125"/>
    <w:rsid w:val="008E01DD"/>
    <w:rsid w:val="008F2F79"/>
    <w:rsid w:val="0091270A"/>
    <w:rsid w:val="009240DA"/>
    <w:rsid w:val="00942DFA"/>
    <w:rsid w:val="00945502"/>
    <w:rsid w:val="009462D9"/>
    <w:rsid w:val="00955F61"/>
    <w:rsid w:val="00966BB4"/>
    <w:rsid w:val="00971BED"/>
    <w:rsid w:val="0099356D"/>
    <w:rsid w:val="00994609"/>
    <w:rsid w:val="00997B81"/>
    <w:rsid w:val="009D7977"/>
    <w:rsid w:val="009E0A49"/>
    <w:rsid w:val="009F6A26"/>
    <w:rsid w:val="00A0249F"/>
    <w:rsid w:val="00A04778"/>
    <w:rsid w:val="00A04CC7"/>
    <w:rsid w:val="00A25FE4"/>
    <w:rsid w:val="00A26DCE"/>
    <w:rsid w:val="00A32DB8"/>
    <w:rsid w:val="00A35A65"/>
    <w:rsid w:val="00A46547"/>
    <w:rsid w:val="00A53A0A"/>
    <w:rsid w:val="00A720F6"/>
    <w:rsid w:val="00AA2595"/>
    <w:rsid w:val="00B0365E"/>
    <w:rsid w:val="00B10024"/>
    <w:rsid w:val="00B16A2D"/>
    <w:rsid w:val="00B21806"/>
    <w:rsid w:val="00B3697C"/>
    <w:rsid w:val="00B42E5D"/>
    <w:rsid w:val="00B75917"/>
    <w:rsid w:val="00B80182"/>
    <w:rsid w:val="00BB1B79"/>
    <w:rsid w:val="00BC6A75"/>
    <w:rsid w:val="00BD0B0F"/>
    <w:rsid w:val="00BD7900"/>
    <w:rsid w:val="00C12466"/>
    <w:rsid w:val="00C251B7"/>
    <w:rsid w:val="00C30A14"/>
    <w:rsid w:val="00C553D7"/>
    <w:rsid w:val="00C639B7"/>
    <w:rsid w:val="00C65D5A"/>
    <w:rsid w:val="00C660F8"/>
    <w:rsid w:val="00C936B7"/>
    <w:rsid w:val="00CA5E80"/>
    <w:rsid w:val="00CE5DB2"/>
    <w:rsid w:val="00CF14AC"/>
    <w:rsid w:val="00D07AE5"/>
    <w:rsid w:val="00D1785F"/>
    <w:rsid w:val="00D2056E"/>
    <w:rsid w:val="00D33940"/>
    <w:rsid w:val="00D425DA"/>
    <w:rsid w:val="00D52B48"/>
    <w:rsid w:val="00D657CF"/>
    <w:rsid w:val="00D6636A"/>
    <w:rsid w:val="00D72377"/>
    <w:rsid w:val="00D80917"/>
    <w:rsid w:val="00D90E26"/>
    <w:rsid w:val="00DB5A18"/>
    <w:rsid w:val="00DC4DEE"/>
    <w:rsid w:val="00DD36BC"/>
    <w:rsid w:val="00E1077F"/>
    <w:rsid w:val="00E17BE1"/>
    <w:rsid w:val="00E56B1C"/>
    <w:rsid w:val="00E675BF"/>
    <w:rsid w:val="00E958D7"/>
    <w:rsid w:val="00EC4A3C"/>
    <w:rsid w:val="00EF0D98"/>
    <w:rsid w:val="00EF1173"/>
    <w:rsid w:val="00EF5059"/>
    <w:rsid w:val="00F125AE"/>
    <w:rsid w:val="00F37151"/>
    <w:rsid w:val="00F62BC2"/>
    <w:rsid w:val="00F63A9D"/>
    <w:rsid w:val="00F640F5"/>
    <w:rsid w:val="00F762AD"/>
    <w:rsid w:val="00F86982"/>
    <w:rsid w:val="00F87F10"/>
    <w:rsid w:val="00FF69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2F7"/>
  </w:style>
  <w:style w:type="paragraph" w:styleId="1">
    <w:name w:val="heading 1"/>
    <w:basedOn w:val="a"/>
    <w:next w:val="a"/>
    <w:link w:val="10"/>
    <w:uiPriority w:val="9"/>
    <w:qFormat/>
    <w:rsid w:val="007B08A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7B08AC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B08A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B08A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7B08AC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semiHidden/>
    <w:unhideWhenUsed/>
    <w:rsid w:val="007B08AC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7B08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7B08AC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7B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B08AC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7B08A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7B08A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TML">
    <w:name w:val="HTML Code"/>
    <w:basedOn w:val="a0"/>
    <w:uiPriority w:val="99"/>
    <w:semiHidden/>
    <w:unhideWhenUsed/>
    <w:rsid w:val="007B08AC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1"/>
    <w:uiPriority w:val="99"/>
    <w:semiHidden/>
    <w:unhideWhenUsed/>
    <w:rsid w:val="007B08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"/>
    <w:basedOn w:val="a0"/>
    <w:link w:val="HTML0"/>
    <w:uiPriority w:val="99"/>
    <w:semiHidden/>
    <w:rsid w:val="007B08AC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label">
    <w:name w:val="label"/>
    <w:basedOn w:val="a0"/>
    <w:rsid w:val="007B08AC"/>
  </w:style>
  <w:style w:type="character" w:customStyle="1" w:styleId="error">
    <w:name w:val="error"/>
    <w:basedOn w:val="a0"/>
    <w:rsid w:val="007B08AC"/>
  </w:style>
  <w:style w:type="character" w:customStyle="1" w:styleId="success">
    <w:name w:val="success"/>
    <w:basedOn w:val="a0"/>
    <w:rsid w:val="007B08AC"/>
  </w:style>
  <w:style w:type="character" w:styleId="a8">
    <w:name w:val="Emphasis"/>
    <w:basedOn w:val="a0"/>
    <w:uiPriority w:val="20"/>
    <w:qFormat/>
    <w:rsid w:val="007B08AC"/>
    <w:rPr>
      <w:i/>
      <w:iCs/>
    </w:rPr>
  </w:style>
  <w:style w:type="character" w:customStyle="1" w:styleId="40">
    <w:name w:val="Заголовок 4 Знак"/>
    <w:basedOn w:val="a0"/>
    <w:link w:val="4"/>
    <w:uiPriority w:val="9"/>
    <w:semiHidden/>
    <w:rsid w:val="007B08AC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oken">
    <w:name w:val="token"/>
    <w:basedOn w:val="a0"/>
    <w:rsid w:val="007B08A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50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5255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032036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38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09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7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8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069206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750903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11844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749295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26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397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7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4428550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0913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382708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03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jpeg"/><Relationship Id="rId21" Type="http://schemas.openxmlformats.org/officeDocument/2006/relationships/image" Target="media/image3.png"/><Relationship Id="rId34" Type="http://schemas.openxmlformats.org/officeDocument/2006/relationships/image" Target="media/image13.jpeg"/><Relationship Id="rId42" Type="http://schemas.openxmlformats.org/officeDocument/2006/relationships/image" Target="media/image20.jpeg"/><Relationship Id="rId47" Type="http://schemas.openxmlformats.org/officeDocument/2006/relationships/image" Target="media/image23.png"/><Relationship Id="rId50" Type="http://schemas.openxmlformats.org/officeDocument/2006/relationships/image" Target="media/image26.png"/><Relationship Id="rId55" Type="http://schemas.openxmlformats.org/officeDocument/2006/relationships/image" Target="media/image30.png"/><Relationship Id="rId63" Type="http://schemas.openxmlformats.org/officeDocument/2006/relationships/image" Target="media/image36.png"/><Relationship Id="rId68" Type="http://schemas.openxmlformats.org/officeDocument/2006/relationships/hyperlink" Target="https://sb.egov.kz/docs/builder/" TargetMode="External"/><Relationship Id="rId76" Type="http://schemas.openxmlformats.org/officeDocument/2006/relationships/hyperlink" Target="https://sb.egov.kz/docs/builder/" TargetMode="External"/><Relationship Id="rId84" Type="http://schemas.openxmlformats.org/officeDocument/2006/relationships/hyperlink" Target="https://sb.egov.kz/docs/builder/" TargetMode="External"/><Relationship Id="rId89" Type="http://schemas.openxmlformats.org/officeDocument/2006/relationships/hyperlink" Target="https://habr.com/ru/company/southbridge/blog/455290/" TargetMode="External"/><Relationship Id="rId97" Type="http://schemas.openxmlformats.org/officeDocument/2006/relationships/hyperlink" Target="http://www.restapitutorial.ru/httpstatuscodes.html" TargetMode="External"/><Relationship Id="rId7" Type="http://schemas.openxmlformats.org/officeDocument/2006/relationships/hyperlink" Target="https://sb.egov.kz/docs/builder/" TargetMode="External"/><Relationship Id="rId71" Type="http://schemas.openxmlformats.org/officeDocument/2006/relationships/image" Target="media/image41.jpeg"/><Relationship Id="rId92" Type="http://schemas.openxmlformats.org/officeDocument/2006/relationships/hyperlink" Target="https://sb.egov.kz/docs/builder/" TargetMode="External"/><Relationship Id="rId2" Type="http://schemas.openxmlformats.org/officeDocument/2006/relationships/styles" Target="styles.xml"/><Relationship Id="rId16" Type="http://schemas.openxmlformats.org/officeDocument/2006/relationships/hyperlink" Target="https://sb.egov.kz/docs/builder/" TargetMode="External"/><Relationship Id="rId29" Type="http://schemas.openxmlformats.org/officeDocument/2006/relationships/hyperlink" Target="https://sb.egov.kz/docs/builder/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5.jpeg"/><Relationship Id="rId32" Type="http://schemas.openxmlformats.org/officeDocument/2006/relationships/hyperlink" Target="https://sb.egov.kz/docs/builder/" TargetMode="External"/><Relationship Id="rId37" Type="http://schemas.openxmlformats.org/officeDocument/2006/relationships/hyperlink" Target="https://sb.egov.kz/docs/builder/" TargetMode="External"/><Relationship Id="rId40" Type="http://schemas.openxmlformats.org/officeDocument/2006/relationships/image" Target="media/image18.jpeg"/><Relationship Id="rId45" Type="http://schemas.openxmlformats.org/officeDocument/2006/relationships/image" Target="media/image22.png"/><Relationship Id="rId53" Type="http://schemas.openxmlformats.org/officeDocument/2006/relationships/image" Target="media/image28.png"/><Relationship Id="rId58" Type="http://schemas.openxmlformats.org/officeDocument/2006/relationships/hyperlink" Target="https://sb.egov.kz/docs/builder/" TargetMode="External"/><Relationship Id="rId66" Type="http://schemas.openxmlformats.org/officeDocument/2006/relationships/hyperlink" Target="https://sb.egov.kz/docs/builder/" TargetMode="External"/><Relationship Id="rId74" Type="http://schemas.openxmlformats.org/officeDocument/2006/relationships/hyperlink" Target="https://sb.egov.kz/docs/builder/" TargetMode="External"/><Relationship Id="rId79" Type="http://schemas.openxmlformats.org/officeDocument/2006/relationships/image" Target="media/image42.png"/><Relationship Id="rId87" Type="http://schemas.openxmlformats.org/officeDocument/2006/relationships/hyperlink" Target="https://docs.spring.io/spring-boot/docs/current/reference/html/production-ready-endpoints.html" TargetMode="External"/><Relationship Id="rId5" Type="http://schemas.openxmlformats.org/officeDocument/2006/relationships/hyperlink" Target="https://sb.egov.kz/docs/builder/" TargetMode="External"/><Relationship Id="rId61" Type="http://schemas.openxmlformats.org/officeDocument/2006/relationships/image" Target="media/image34.png"/><Relationship Id="rId82" Type="http://schemas.openxmlformats.org/officeDocument/2006/relationships/image" Target="media/image45.png"/><Relationship Id="rId90" Type="http://schemas.openxmlformats.org/officeDocument/2006/relationships/hyperlink" Target="https://en.wikipedia.org/wiki/Time_series" TargetMode="External"/><Relationship Id="rId95" Type="http://schemas.openxmlformats.org/officeDocument/2006/relationships/hyperlink" Target="https://docs.docker.com/toolbox/faqs/troubleshoot/" TargetMode="External"/><Relationship Id="rId19" Type="http://schemas.openxmlformats.org/officeDocument/2006/relationships/hyperlink" Target="https://sb.egov.kz/docs/builder/" TargetMode="External"/><Relationship Id="rId14" Type="http://schemas.openxmlformats.org/officeDocument/2006/relationships/hyperlink" Target="https://sb.egov.kz/docs/builder/" TargetMode="External"/><Relationship Id="rId22" Type="http://schemas.openxmlformats.org/officeDocument/2006/relationships/hyperlink" Target="https://sb.egov.kz/docs/builder/" TargetMode="External"/><Relationship Id="rId27" Type="http://schemas.openxmlformats.org/officeDocument/2006/relationships/image" Target="media/image8.jpeg"/><Relationship Id="rId30" Type="http://schemas.openxmlformats.org/officeDocument/2006/relationships/image" Target="media/image10.jpeg"/><Relationship Id="rId35" Type="http://schemas.openxmlformats.org/officeDocument/2006/relationships/image" Target="media/image14.jpeg"/><Relationship Id="rId43" Type="http://schemas.openxmlformats.org/officeDocument/2006/relationships/hyperlink" Target="https://sb.egov.kz/docs/builder/" TargetMode="External"/><Relationship Id="rId48" Type="http://schemas.openxmlformats.org/officeDocument/2006/relationships/image" Target="media/image24.png"/><Relationship Id="rId56" Type="http://schemas.openxmlformats.org/officeDocument/2006/relationships/image" Target="media/image31.png"/><Relationship Id="rId64" Type="http://schemas.openxmlformats.org/officeDocument/2006/relationships/image" Target="media/image37.png"/><Relationship Id="rId69" Type="http://schemas.openxmlformats.org/officeDocument/2006/relationships/image" Target="media/image39.png"/><Relationship Id="rId77" Type="http://schemas.openxmlformats.org/officeDocument/2006/relationships/hyperlink" Target="https://sb.egov.kz/docs/builder/" TargetMode="External"/><Relationship Id="rId8" Type="http://schemas.openxmlformats.org/officeDocument/2006/relationships/hyperlink" Target="https://sb.egov.kz/docs/builder/" TargetMode="External"/><Relationship Id="rId51" Type="http://schemas.openxmlformats.org/officeDocument/2006/relationships/hyperlink" Target="https://sb.egov.kz/docs/builder/" TargetMode="External"/><Relationship Id="rId72" Type="http://schemas.openxmlformats.org/officeDocument/2006/relationships/hyperlink" Target="https://sb.egov.kz/docs/builder/" TargetMode="External"/><Relationship Id="rId80" Type="http://schemas.openxmlformats.org/officeDocument/2006/relationships/image" Target="media/image43.png"/><Relationship Id="rId85" Type="http://schemas.openxmlformats.org/officeDocument/2006/relationships/hyperlink" Target="https://prometheus.io/docs/introduction/overview/" TargetMode="External"/><Relationship Id="rId93" Type="http://schemas.openxmlformats.org/officeDocument/2006/relationships/hyperlink" Target="https://sb.egov.kz/docs/builder/" TargetMode="External"/><Relationship Id="rId98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sb.egov.kz/docs/builder/" TargetMode="External"/><Relationship Id="rId17" Type="http://schemas.openxmlformats.org/officeDocument/2006/relationships/hyperlink" Target="https://sb.egov.kz/docs/builder/" TargetMode="External"/><Relationship Id="rId25" Type="http://schemas.openxmlformats.org/officeDocument/2006/relationships/image" Target="media/image6.jpeg"/><Relationship Id="rId33" Type="http://schemas.openxmlformats.org/officeDocument/2006/relationships/image" Target="media/image12.jpeg"/><Relationship Id="rId38" Type="http://schemas.openxmlformats.org/officeDocument/2006/relationships/image" Target="media/image16.jpeg"/><Relationship Id="rId46" Type="http://schemas.openxmlformats.org/officeDocument/2006/relationships/hyperlink" Target="https://sb.egov.kz/docs/builder/" TargetMode="External"/><Relationship Id="rId59" Type="http://schemas.openxmlformats.org/officeDocument/2006/relationships/image" Target="media/image32.png"/><Relationship Id="rId67" Type="http://schemas.openxmlformats.org/officeDocument/2006/relationships/image" Target="media/image38.png"/><Relationship Id="rId20" Type="http://schemas.openxmlformats.org/officeDocument/2006/relationships/hyperlink" Target="https://sb.egov.kz/docs/builder/" TargetMode="External"/><Relationship Id="rId41" Type="http://schemas.openxmlformats.org/officeDocument/2006/relationships/image" Target="media/image19.jpeg"/><Relationship Id="rId54" Type="http://schemas.openxmlformats.org/officeDocument/2006/relationships/image" Target="media/image29.png"/><Relationship Id="rId62" Type="http://schemas.openxmlformats.org/officeDocument/2006/relationships/image" Target="media/image35.png"/><Relationship Id="rId70" Type="http://schemas.openxmlformats.org/officeDocument/2006/relationships/image" Target="media/image40.png"/><Relationship Id="rId75" Type="http://schemas.openxmlformats.org/officeDocument/2006/relationships/hyperlink" Target="https://sb.egov.kz/docs/builder/" TargetMode="External"/><Relationship Id="rId83" Type="http://schemas.openxmlformats.org/officeDocument/2006/relationships/hyperlink" Target="https://sb.egov.kz/docs/builder/" TargetMode="External"/><Relationship Id="rId88" Type="http://schemas.openxmlformats.org/officeDocument/2006/relationships/hyperlink" Target="https://sb.egov.kz/docs/builder/" TargetMode="External"/><Relationship Id="rId91" Type="http://schemas.openxmlformats.org/officeDocument/2006/relationships/hyperlink" Target="https://sb.egov.kz/docs/builder/" TargetMode="External"/><Relationship Id="rId96" Type="http://schemas.openxmlformats.org/officeDocument/2006/relationships/hyperlink" Target="https://sb.egov.kz/docs/builder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hyperlink" Target="https://sb.egov.kz/docs/builder/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png"/><Relationship Id="rId36" Type="http://schemas.openxmlformats.org/officeDocument/2006/relationships/image" Target="media/image15.jpeg"/><Relationship Id="rId49" Type="http://schemas.openxmlformats.org/officeDocument/2006/relationships/image" Target="media/image25.png"/><Relationship Id="rId57" Type="http://schemas.openxmlformats.org/officeDocument/2006/relationships/hyperlink" Target="https://sb.egov.kz/docs/builder/" TargetMode="External"/><Relationship Id="rId10" Type="http://schemas.openxmlformats.org/officeDocument/2006/relationships/hyperlink" Target="https://sb.egov.kz/smart-bridge/cabinet/connector" TargetMode="External"/><Relationship Id="rId31" Type="http://schemas.openxmlformats.org/officeDocument/2006/relationships/image" Target="media/image11.jpeg"/><Relationship Id="rId44" Type="http://schemas.openxmlformats.org/officeDocument/2006/relationships/image" Target="media/image21.png"/><Relationship Id="rId52" Type="http://schemas.openxmlformats.org/officeDocument/2006/relationships/image" Target="media/image27.png"/><Relationship Id="rId60" Type="http://schemas.openxmlformats.org/officeDocument/2006/relationships/image" Target="media/image33.png"/><Relationship Id="rId65" Type="http://schemas.openxmlformats.org/officeDocument/2006/relationships/hyperlink" Target="https://sb.egov.kz/docs/builder/" TargetMode="External"/><Relationship Id="rId73" Type="http://schemas.openxmlformats.org/officeDocument/2006/relationships/hyperlink" Target="https://sb.egov.kz/docs/builder/" TargetMode="External"/><Relationship Id="rId78" Type="http://schemas.openxmlformats.org/officeDocument/2006/relationships/hyperlink" Target="https://sb.egov.kz/docs/builder/" TargetMode="External"/><Relationship Id="rId81" Type="http://schemas.openxmlformats.org/officeDocument/2006/relationships/image" Target="media/image44.png"/><Relationship Id="rId86" Type="http://schemas.openxmlformats.org/officeDocument/2006/relationships/hyperlink" Target="https://docs.spring.io/spring-boot/docs/current/reference/html/production-ready-metrics.html" TargetMode="External"/><Relationship Id="rId94" Type="http://schemas.openxmlformats.org/officeDocument/2006/relationships/hyperlink" Target="https://sb.egov.kz/docs/builder/" TargetMode="External"/><Relationship Id="rId9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sb.egov.kz/docs/builder/" TargetMode="External"/><Relationship Id="rId13" Type="http://schemas.openxmlformats.org/officeDocument/2006/relationships/hyperlink" Target="https://sb.egov.kz/docs/builder/" TargetMode="External"/><Relationship Id="rId18" Type="http://schemas.openxmlformats.org/officeDocument/2006/relationships/hyperlink" Target="https://docs.docker.com/compose/" TargetMode="External"/><Relationship Id="rId39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6198</Words>
  <Characters>35334</Characters>
  <Application>Microsoft Office Word</Application>
  <DocSecurity>0</DocSecurity>
  <Lines>294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SPecialiST</dc:creator>
  <cp:keywords/>
  <dc:description/>
  <cp:lastModifiedBy>RePack by SPecialiST</cp:lastModifiedBy>
  <cp:revision>3</cp:revision>
  <dcterms:created xsi:type="dcterms:W3CDTF">2021-02-16T15:54:00Z</dcterms:created>
  <dcterms:modified xsi:type="dcterms:W3CDTF">2021-02-16T16:05:00Z</dcterms:modified>
</cp:coreProperties>
</file>